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DA" w:rsidRDefault="005E69DA" w:rsidP="0058255F">
      <w:pPr>
        <w:jc w:val="center"/>
        <w:rPr>
          <w:b/>
        </w:rPr>
      </w:pPr>
    </w:p>
    <w:p w:rsidR="0058255F" w:rsidRPr="005E69DA" w:rsidRDefault="0058255F" w:rsidP="0058255F">
      <w:pPr>
        <w:jc w:val="center"/>
        <w:rPr>
          <w:b/>
        </w:rPr>
      </w:pPr>
      <w:r w:rsidRPr="005E69DA">
        <w:rPr>
          <w:b/>
        </w:rPr>
        <w:t>Порядок</w:t>
      </w:r>
      <w:r w:rsidR="003D78DE" w:rsidRPr="005E69DA">
        <w:rPr>
          <w:b/>
        </w:rPr>
        <w:t xml:space="preserve"> уведомления </w:t>
      </w:r>
    </w:p>
    <w:p w:rsidR="0058255F" w:rsidRPr="005E69DA" w:rsidRDefault="003D78DE" w:rsidP="0058255F">
      <w:pPr>
        <w:jc w:val="center"/>
        <w:rPr>
          <w:b/>
        </w:rPr>
      </w:pPr>
      <w:r w:rsidRPr="005E69DA">
        <w:rPr>
          <w:b/>
        </w:rPr>
        <w:t xml:space="preserve">работодателя о фактах обращения в целях склонения работника </w:t>
      </w:r>
    </w:p>
    <w:p w:rsidR="003D78DE" w:rsidRPr="005E69DA" w:rsidRDefault="0058255F" w:rsidP="0058255F">
      <w:pPr>
        <w:jc w:val="center"/>
        <w:rPr>
          <w:b/>
        </w:rPr>
      </w:pPr>
      <w:r w:rsidRPr="005E69DA">
        <w:rPr>
          <w:b/>
        </w:rPr>
        <w:t xml:space="preserve">СПб ГБУЗ </w:t>
      </w:r>
      <w:r w:rsidR="005E69DA">
        <w:rPr>
          <w:b/>
        </w:rPr>
        <w:t>«</w:t>
      </w:r>
      <w:r w:rsidR="00AC4364">
        <w:rPr>
          <w:b/>
        </w:rPr>
        <w:t>Детский психоневрологический санаторий «Комарово»</w:t>
      </w:r>
      <w:bookmarkStart w:id="0" w:name="_GoBack"/>
      <w:bookmarkEnd w:id="0"/>
      <w:r w:rsidRPr="005E69DA">
        <w:rPr>
          <w:b/>
        </w:rPr>
        <w:t>»</w:t>
      </w:r>
      <w:r w:rsidR="003D78DE" w:rsidRPr="005E69DA">
        <w:rPr>
          <w:b/>
        </w:rPr>
        <w:t xml:space="preserve"> к совершению коррупционных правонарушений, регистрации таких уведомлений и организации прове</w:t>
      </w:r>
      <w:r w:rsidRPr="005E69DA">
        <w:rPr>
          <w:b/>
        </w:rPr>
        <w:t>рки содержащихся в них сведений.</w:t>
      </w:r>
    </w:p>
    <w:p w:rsidR="003D78DE" w:rsidRDefault="003D78DE" w:rsidP="003D78DE"/>
    <w:p w:rsidR="003D78DE" w:rsidRDefault="003D78DE" w:rsidP="003D78DE"/>
    <w:p w:rsidR="003D78DE" w:rsidRDefault="003D78DE" w:rsidP="005E69DA">
      <w:pPr>
        <w:ind w:firstLine="540"/>
        <w:jc w:val="both"/>
      </w:pPr>
      <w:r>
        <w:t xml:space="preserve">1. Настоящий Порядок разработан в целях реализации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 w:rsidR="005E69DA">
        <w:t>. N 273-ФЗ «О противодействии коррупции»</w:t>
      </w:r>
      <w:r>
        <w:t xml:space="preserve"> и устанавливает порядок уведомления работниками </w:t>
      </w:r>
      <w:r w:rsidR="0058255F">
        <w:t xml:space="preserve">учреждения </w:t>
      </w:r>
      <w:r>
        <w:t>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3D78DE" w:rsidRDefault="003D78DE" w:rsidP="005E69DA">
      <w:pPr>
        <w:ind w:firstLine="540"/>
        <w:jc w:val="both"/>
      </w:pPr>
      <w:r>
        <w:t xml:space="preserve">2. </w:t>
      </w:r>
      <w:r w:rsidR="00203A3D">
        <w:t xml:space="preserve">Уведомление работодателя о склонении к коррупционным правонарушениям является обязанностью работника и может привести к сокращению числа случаев предложения и дачи взятки, т.к. позволяет выявить недобросовестных представителей учреждения и иных граждан, взаимодействующих с учреждением. </w:t>
      </w:r>
      <w:r>
        <w:t xml:space="preserve">Работник </w:t>
      </w:r>
      <w:r w:rsidR="0058255F">
        <w:t xml:space="preserve">учреждения </w:t>
      </w:r>
      <w:r>
        <w:t>обязан незамедлительно в письменной форме уведомить работодателя о фактах обращения в целях склонения его к совершению коррупционных правонарушений.</w:t>
      </w:r>
    </w:p>
    <w:p w:rsidR="003D78DE" w:rsidRDefault="003D78DE" w:rsidP="005E69DA">
      <w:pPr>
        <w:ind w:firstLine="540"/>
        <w:jc w:val="both"/>
      </w:pPr>
      <w:r>
        <w:t xml:space="preserve">Работник </w:t>
      </w:r>
      <w:r w:rsidR="0058255F">
        <w:t>учреждения</w:t>
      </w:r>
      <w:r>
        <w:t>, находящийся в командировке, отпуске, вне места исполнения своих трудовых обязанностей по иным основаниям,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005668" w:rsidRDefault="003D78DE" w:rsidP="00203A3D">
      <w:pPr>
        <w:ind w:firstLine="540"/>
        <w:jc w:val="both"/>
      </w:pPr>
      <w:r>
        <w:t xml:space="preserve">3. Работник </w:t>
      </w:r>
      <w:r w:rsidR="0058255F">
        <w:t>учреждения</w:t>
      </w:r>
      <w:r>
        <w:t xml:space="preserve">, которому стало известно о факте обращения к иным работникам </w:t>
      </w:r>
      <w:r w:rsidR="0058255F">
        <w:t>учреждения</w:t>
      </w:r>
      <w:r>
        <w:t xml:space="preserve"> каких-либо лиц в целях склонения их к совершению 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3D78DE" w:rsidRDefault="003D78DE" w:rsidP="005E69DA">
      <w:pPr>
        <w:ind w:firstLine="540"/>
        <w:jc w:val="both"/>
      </w:pPr>
      <w:r>
        <w:t xml:space="preserve">4. Уведомление работодателя осуществляется в письменной произвольной форме согласно Перечню сведений, содержащихся в уведомлениях работодателя о фактах обращения в целях склонения работника </w:t>
      </w:r>
      <w:r w:rsidR="0058255F">
        <w:t xml:space="preserve">учреждения </w:t>
      </w:r>
      <w:r>
        <w:t>к совершени</w:t>
      </w:r>
      <w:r w:rsidR="005E69DA">
        <w:t xml:space="preserve">ю коррупционных правонарушений. </w:t>
      </w:r>
      <w:r>
        <w:t>Анонимные уведомления к рассмотрению не принимаются.</w:t>
      </w:r>
    </w:p>
    <w:p w:rsidR="003D78DE" w:rsidRDefault="003D78DE" w:rsidP="005E69DA">
      <w:pPr>
        <w:ind w:firstLine="540"/>
        <w:jc w:val="both"/>
      </w:pPr>
      <w:r>
        <w:t xml:space="preserve">5. Организация приема и регистрации уведомлений работодателя о фактах обращения в целях склонения работника </w:t>
      </w:r>
      <w:r w:rsidR="0058255F">
        <w:t>учреждения</w:t>
      </w:r>
      <w:r>
        <w:t xml:space="preserve"> к совершению коррупционных правонарушений (далее - уведомление) осуществляется </w:t>
      </w:r>
      <w:r w:rsidR="0058255F">
        <w:t>отделом кадров.</w:t>
      </w:r>
    </w:p>
    <w:p w:rsidR="003D78DE" w:rsidRDefault="003D78DE" w:rsidP="005E69DA">
      <w:pPr>
        <w:ind w:firstLine="540"/>
        <w:jc w:val="both"/>
      </w:pPr>
      <w:r>
        <w:t xml:space="preserve">6. Работник </w:t>
      </w:r>
      <w:r w:rsidR="0058255F">
        <w:t>учреждения</w:t>
      </w:r>
      <w:r>
        <w:t xml:space="preserve"> передает уведомление </w:t>
      </w:r>
      <w:r w:rsidR="00AC4364">
        <w:t>делопроизводителю</w:t>
      </w:r>
      <w:r>
        <w:t xml:space="preserve"> л</w:t>
      </w:r>
      <w:r w:rsidR="0058255F">
        <w:t>юбым удобным для него способом.</w:t>
      </w:r>
    </w:p>
    <w:p w:rsidR="003D78DE" w:rsidRDefault="003D78DE" w:rsidP="005E69DA">
      <w:pPr>
        <w:ind w:firstLine="540"/>
        <w:jc w:val="both"/>
      </w:pPr>
      <w:r>
        <w:t xml:space="preserve">К уведомлению прилагаются все имеющиеся материалы, подтверждающие обстоятельства обращения в целях склонения работника </w:t>
      </w:r>
      <w:r w:rsidR="0058255F">
        <w:t>учреждения</w:t>
      </w:r>
      <w:r>
        <w:t xml:space="preserve"> к совершению коррупционных правонарушений, а также иные документы, имеющие отношение к обстоятельствам обращения.</w:t>
      </w:r>
    </w:p>
    <w:p w:rsidR="003D78DE" w:rsidRDefault="003D78DE" w:rsidP="005E69DA">
      <w:pPr>
        <w:ind w:firstLine="540"/>
        <w:jc w:val="both"/>
      </w:pPr>
      <w:r>
        <w:t xml:space="preserve">7. Регистрация уведомления осуществляется в день его поступления </w:t>
      </w:r>
      <w:r w:rsidR="00AC4364">
        <w:t>у делопроизводителя</w:t>
      </w:r>
      <w:r w:rsidR="0058255F">
        <w:t xml:space="preserve"> </w:t>
      </w:r>
      <w:r>
        <w:t xml:space="preserve">в </w:t>
      </w:r>
      <w:r w:rsidR="0058255F">
        <w:t>«</w:t>
      </w:r>
      <w:r>
        <w:t xml:space="preserve">Журнале регистрации уведомлений о фактах обращения в целях склонения работника </w:t>
      </w:r>
      <w:r w:rsidR="0058255F">
        <w:t xml:space="preserve">СПб ГБУЗ </w:t>
      </w:r>
      <w:r w:rsidR="00AC4364">
        <w:t>«ДПС «Комарово</w:t>
      </w:r>
      <w:r w:rsidR="0058255F">
        <w:t>»</w:t>
      </w:r>
      <w:r>
        <w:t xml:space="preserve"> к совершению коррупционных правонарушений и принятых по ним решений (далее - Журнал).</w:t>
      </w:r>
      <w:r w:rsidR="002F366A" w:rsidRPr="002F366A">
        <w:t xml:space="preserve"> </w:t>
      </w:r>
      <w:r w:rsidR="002F366A">
        <w:t>Отказ в регистрации уведомления не допускается.</w:t>
      </w:r>
    </w:p>
    <w:p w:rsidR="003D78DE" w:rsidRDefault="003D78DE" w:rsidP="005E69DA">
      <w:pPr>
        <w:ind w:firstLine="540"/>
        <w:jc w:val="both"/>
      </w:pPr>
      <w:r>
        <w:t xml:space="preserve">8. Копия зарегистрированного в установленном порядке уведомления выдается работнику </w:t>
      </w:r>
      <w:r w:rsidR="0058255F">
        <w:t>учреждения</w:t>
      </w:r>
      <w:r>
        <w:t xml:space="preserve"> на руки</w:t>
      </w:r>
      <w:r w:rsidR="0070066C">
        <w:t xml:space="preserve"> под роспись в графе Журнала.</w:t>
      </w:r>
    </w:p>
    <w:p w:rsidR="003D78DE" w:rsidRDefault="003D78DE" w:rsidP="005E69DA">
      <w:pPr>
        <w:ind w:firstLine="540"/>
        <w:jc w:val="both"/>
      </w:pPr>
      <w:r>
        <w:t xml:space="preserve">9. Листы Журнала должны быть пронумерованы, прошнурованы и скреплены печатью </w:t>
      </w:r>
      <w:r w:rsidR="0070066C">
        <w:t>отдела кадров учреждения</w:t>
      </w:r>
      <w:r>
        <w:t>.</w:t>
      </w:r>
      <w:r w:rsidR="00203A3D" w:rsidRPr="00203A3D">
        <w:t xml:space="preserve"> </w:t>
      </w:r>
      <w:r w:rsidR="00203A3D">
        <w:t xml:space="preserve">Журнал подлежит хранению </w:t>
      </w:r>
      <w:r w:rsidR="00AC4364">
        <w:t>у делопроизводителя</w:t>
      </w:r>
      <w:r w:rsidR="00203A3D">
        <w:t xml:space="preserve"> учреждения.</w:t>
      </w:r>
    </w:p>
    <w:p w:rsidR="003D78DE" w:rsidRDefault="003D78DE" w:rsidP="005E69DA">
      <w:pPr>
        <w:ind w:firstLine="540"/>
        <w:jc w:val="both"/>
      </w:pPr>
      <w:r>
        <w:t xml:space="preserve">10. </w:t>
      </w:r>
      <w:r w:rsidR="00203A3D">
        <w:t xml:space="preserve">Уведомление, зарегистрированное в Журнале, в течение рабочего дня передается </w:t>
      </w:r>
      <w:r w:rsidR="00AC4364">
        <w:t>делопроизводителем</w:t>
      </w:r>
      <w:r w:rsidR="00203A3D">
        <w:t xml:space="preserve"> главному врачу учреждения для принятия решения о проверке сведений, содержащихся в уведомлении. Решение о проверке сведений, содержащихся в уведомлении, оформляется в письменной форме.</w:t>
      </w:r>
    </w:p>
    <w:p w:rsidR="003D78DE" w:rsidRDefault="003D78DE" w:rsidP="005E69DA">
      <w:pPr>
        <w:ind w:firstLine="540"/>
        <w:jc w:val="both"/>
      </w:pPr>
      <w:r>
        <w:t xml:space="preserve">11. </w:t>
      </w:r>
      <w:r w:rsidR="00203A3D">
        <w:t>Проверка сведений, содержащихся в уведомлении, проводится назначенной комиссией в течение десяти рабочих дней с момента принятия решения главным врачом учреждения о проведении проверки.</w:t>
      </w:r>
    </w:p>
    <w:p w:rsidR="00203A3D" w:rsidRDefault="003D78DE" w:rsidP="00203A3D">
      <w:pPr>
        <w:ind w:firstLine="540"/>
        <w:jc w:val="both"/>
      </w:pPr>
      <w:r>
        <w:lastRenderedPageBreak/>
        <w:t xml:space="preserve">12. </w:t>
      </w:r>
      <w:r w:rsidR="00203A3D">
        <w:t>Председатель комиссии:</w:t>
      </w:r>
    </w:p>
    <w:p w:rsidR="00203A3D" w:rsidRDefault="00203A3D" w:rsidP="00203A3D">
      <w:pPr>
        <w:ind w:firstLine="540"/>
        <w:jc w:val="both"/>
      </w:pPr>
      <w:r>
        <w:t>- по окончании проверки незамедлительно докладывает главному врачу учреждения в письменной форме о результатах проверки для принятия решения о передаче материалов в правоохранительные органы или об отсутствии оснований для передачи материалов в правоохранительные органы;</w:t>
      </w:r>
    </w:p>
    <w:p w:rsidR="00203A3D" w:rsidRDefault="00203A3D" w:rsidP="00203A3D">
      <w:pPr>
        <w:ind w:firstLine="540"/>
        <w:jc w:val="both"/>
      </w:pPr>
      <w:r>
        <w:t xml:space="preserve">- в течение одного рабочего дня с момента принятия решения главного врача учреждения информирует о нем в письменной форме </w:t>
      </w:r>
      <w:r w:rsidR="00AC4364">
        <w:t>делопроизводителя</w:t>
      </w:r>
      <w:r>
        <w:t xml:space="preserve"> для внесения соответствующей записи в графу Журнала;</w:t>
      </w:r>
    </w:p>
    <w:p w:rsidR="003D78DE" w:rsidRDefault="00203A3D" w:rsidP="00203A3D">
      <w:pPr>
        <w:ind w:firstLine="540"/>
        <w:jc w:val="both"/>
      </w:pPr>
      <w:r>
        <w:t>- в течение трех рабочих дней после регистрации соответствующего решения главного врача направляет материалы проверки в правоохранительные органы.</w:t>
      </w:r>
    </w:p>
    <w:p w:rsidR="003D78DE" w:rsidRDefault="003D78DE" w:rsidP="005E69DA">
      <w:pPr>
        <w:ind w:firstLine="540"/>
        <w:jc w:val="both"/>
      </w:pPr>
      <w:r>
        <w:t xml:space="preserve">13. </w:t>
      </w:r>
      <w:r w:rsidR="00AC4364">
        <w:t>Делопроизводитель</w:t>
      </w:r>
      <w:r w:rsidR="00203A3D">
        <w:t xml:space="preserve"> в течение трех рабочих дней информирует работника, уведомившего работодателя о фактах обращения в целях склонения к совершению коррупционных правонарушений, о решении, принятом главным врачом учреждения по результатам проведенной проверки.</w:t>
      </w:r>
    </w:p>
    <w:p w:rsidR="003D78DE" w:rsidRDefault="003D78DE" w:rsidP="005E69DA">
      <w:pPr>
        <w:ind w:firstLine="540"/>
        <w:jc w:val="both"/>
      </w:pPr>
    </w:p>
    <w:p w:rsidR="003D78DE" w:rsidRDefault="003D78DE" w:rsidP="005E69DA">
      <w:pPr>
        <w:ind w:firstLine="540"/>
        <w:jc w:val="both"/>
      </w:pPr>
    </w:p>
    <w:p w:rsidR="005E69DA" w:rsidRDefault="003D78DE" w:rsidP="005E69DA">
      <w:pPr>
        <w:ind w:firstLine="540"/>
        <w:jc w:val="center"/>
        <w:rPr>
          <w:b/>
        </w:rPr>
      </w:pPr>
      <w:r w:rsidRPr="002F366A">
        <w:rPr>
          <w:b/>
        </w:rPr>
        <w:t>Перечень сведений, содержащихся в уведомлениях работодателя</w:t>
      </w:r>
    </w:p>
    <w:p w:rsidR="005E69DA" w:rsidRDefault="003D78DE" w:rsidP="005E69DA">
      <w:pPr>
        <w:ind w:firstLine="540"/>
        <w:jc w:val="center"/>
        <w:rPr>
          <w:b/>
        </w:rPr>
      </w:pPr>
      <w:r w:rsidRPr="002F366A">
        <w:rPr>
          <w:b/>
        </w:rPr>
        <w:t xml:space="preserve">о фактах обращения в целях склонения работника </w:t>
      </w:r>
      <w:r w:rsidR="002F366A" w:rsidRPr="002F366A">
        <w:rPr>
          <w:b/>
        </w:rPr>
        <w:t xml:space="preserve">СПб ГБУЗ </w:t>
      </w:r>
      <w:r w:rsidR="00AC4364">
        <w:rPr>
          <w:b/>
        </w:rPr>
        <w:t>«ДПС «Комарово</w:t>
      </w:r>
      <w:r w:rsidR="002F366A" w:rsidRPr="002F366A">
        <w:rPr>
          <w:b/>
        </w:rPr>
        <w:t>»</w:t>
      </w:r>
    </w:p>
    <w:p w:rsidR="003D78DE" w:rsidRPr="002F366A" w:rsidRDefault="003D78DE" w:rsidP="005E69DA">
      <w:pPr>
        <w:ind w:firstLine="540"/>
        <w:jc w:val="center"/>
        <w:rPr>
          <w:b/>
        </w:rPr>
      </w:pPr>
      <w:r w:rsidRPr="002F366A">
        <w:rPr>
          <w:b/>
        </w:rPr>
        <w:t>к совершению коррупционных правонарушений</w:t>
      </w:r>
    </w:p>
    <w:p w:rsidR="003D78DE" w:rsidRDefault="003D78DE" w:rsidP="005E69DA">
      <w:pPr>
        <w:ind w:firstLine="540"/>
        <w:jc w:val="both"/>
      </w:pPr>
      <w:r>
        <w:t>1. Фамилия, имя и отчество работника.</w:t>
      </w:r>
    </w:p>
    <w:p w:rsidR="003D78DE" w:rsidRDefault="003D78DE" w:rsidP="005E69DA">
      <w:pPr>
        <w:ind w:firstLine="540"/>
        <w:jc w:val="both"/>
      </w:pPr>
      <w:r>
        <w:t>2. Должность работника.</w:t>
      </w:r>
    </w:p>
    <w:p w:rsidR="003D78DE" w:rsidRDefault="003D78DE" w:rsidP="005E69DA">
      <w:pPr>
        <w:ind w:firstLine="540"/>
        <w:jc w:val="both"/>
      </w:pPr>
      <w:r>
        <w:t>3. Структурное подразделение, в котором работник осуществляет свою трудовую функцию.</w:t>
      </w:r>
    </w:p>
    <w:p w:rsidR="003D78DE" w:rsidRDefault="003D78DE" w:rsidP="005E69DA">
      <w:pPr>
        <w:ind w:firstLine="540"/>
        <w:jc w:val="both"/>
      </w:pPr>
      <w:r>
        <w:t>4. Информация о факте обращения в целях склонения работника к совершению коррупционного правонарушения:</w:t>
      </w:r>
    </w:p>
    <w:p w:rsidR="003D78DE" w:rsidRDefault="002F366A" w:rsidP="005E69DA">
      <w:pPr>
        <w:ind w:firstLine="540"/>
        <w:jc w:val="both"/>
      </w:pPr>
      <w:r>
        <w:t xml:space="preserve">- </w:t>
      </w:r>
      <w:r w:rsidR="003D78DE">
        <w:t>информация о лице (лицах), склонявшем работника к совершению коррупционного правонарушения;</w:t>
      </w:r>
    </w:p>
    <w:p w:rsidR="003D78DE" w:rsidRDefault="002F366A" w:rsidP="005E69DA">
      <w:pPr>
        <w:ind w:firstLine="540"/>
        <w:jc w:val="both"/>
      </w:pPr>
      <w:r>
        <w:t xml:space="preserve">- </w:t>
      </w:r>
      <w:r w:rsidR="003D78DE">
        <w:t>информация о месте, времени и иных обстоятельствах обращения в целях склонения работника к совершению коррупционного правонарушения;</w:t>
      </w:r>
    </w:p>
    <w:p w:rsidR="003D78DE" w:rsidRDefault="002F366A" w:rsidP="005E69DA">
      <w:pPr>
        <w:ind w:firstLine="540"/>
        <w:jc w:val="both"/>
      </w:pPr>
      <w:r>
        <w:t xml:space="preserve">- </w:t>
      </w:r>
      <w:r w:rsidR="003D78DE">
        <w:t>информация о совершенном коррупционном правонарушении, о котором работнику стало известно;</w:t>
      </w:r>
    </w:p>
    <w:p w:rsidR="003D78DE" w:rsidRDefault="002F366A" w:rsidP="005E69DA">
      <w:pPr>
        <w:ind w:firstLine="540"/>
        <w:jc w:val="both"/>
      </w:pPr>
      <w:r>
        <w:t xml:space="preserve">- </w:t>
      </w:r>
      <w:r w:rsidR="003D78DE">
        <w:t>информация о предполагаемом коррупционном правонарушении, к которому склоняется работник.</w:t>
      </w:r>
    </w:p>
    <w:p w:rsidR="003D78DE" w:rsidRDefault="003D78DE" w:rsidP="005E69DA">
      <w:pPr>
        <w:ind w:firstLine="540"/>
        <w:jc w:val="both"/>
      </w:pPr>
      <w:r>
        <w:t>5. Подпись работника.</w:t>
      </w:r>
    </w:p>
    <w:p w:rsidR="00756FDC" w:rsidRDefault="003D78DE" w:rsidP="005E69DA">
      <w:pPr>
        <w:ind w:firstLine="540"/>
        <w:jc w:val="both"/>
      </w:pPr>
      <w:r>
        <w:t>6. Дата составления уведомления.</w:t>
      </w:r>
    </w:p>
    <w:p w:rsidR="003D78DE" w:rsidRDefault="003D78DE" w:rsidP="003D78DE"/>
    <w:p w:rsidR="003D78DE" w:rsidRDefault="003D78DE" w:rsidP="003D78DE"/>
    <w:p w:rsidR="005E69DA" w:rsidRDefault="005E69DA" w:rsidP="003D78DE"/>
    <w:sectPr w:rsidR="005E69DA" w:rsidSect="005E69DA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8DE"/>
    <w:rsid w:val="00005668"/>
    <w:rsid w:val="00082941"/>
    <w:rsid w:val="00203A3D"/>
    <w:rsid w:val="002130D4"/>
    <w:rsid w:val="002F366A"/>
    <w:rsid w:val="003353A8"/>
    <w:rsid w:val="003D78DE"/>
    <w:rsid w:val="0058255F"/>
    <w:rsid w:val="005E69DA"/>
    <w:rsid w:val="0070066C"/>
    <w:rsid w:val="00756FDC"/>
    <w:rsid w:val="00A67047"/>
    <w:rsid w:val="00AC4364"/>
    <w:rsid w:val="00C60813"/>
    <w:rsid w:val="00CF1EB3"/>
    <w:rsid w:val="00E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8C963-0406-4A53-A532-8BA42457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ge">
    <w:name w:val="titlepage"/>
    <w:basedOn w:val="a"/>
    <w:rsid w:val="005E69DA"/>
    <w:pPr>
      <w:spacing w:before="100" w:beforeAutospacing="1" w:after="100" w:afterAutospacing="1"/>
    </w:pPr>
  </w:style>
  <w:style w:type="table" w:styleId="a3">
    <w:name w:val="Table Grid"/>
    <w:basedOn w:val="a1"/>
    <w:rsid w:val="005E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5E69DA"/>
    <w:pPr>
      <w:jc w:val="center"/>
    </w:pPr>
    <w:rPr>
      <w:b/>
      <w:sz w:val="20"/>
      <w:szCs w:val="20"/>
    </w:rPr>
  </w:style>
  <w:style w:type="paragraph" w:styleId="a5">
    <w:name w:val="Balloon Text"/>
    <w:basedOn w:val="a"/>
    <w:link w:val="a6"/>
    <w:rsid w:val="00AC43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C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3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5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51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94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468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Фонда социального страхования Российской Федерации от 25 октября 2012 г</vt:lpstr>
    </vt:vector>
  </TitlesOfParts>
  <Company>ГУЗ СПб ВЦДОиТ "ОГОНЕК"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Фонда социального страхования Российской Федерации от 25 октября 2012 г</dc:title>
  <dc:subject/>
  <dc:creator>Солодков</dc:creator>
  <cp:keywords/>
  <dc:description/>
  <cp:lastModifiedBy>Лариса</cp:lastModifiedBy>
  <cp:revision>5</cp:revision>
  <cp:lastPrinted>2019-12-13T09:36:00Z</cp:lastPrinted>
  <dcterms:created xsi:type="dcterms:W3CDTF">2014-12-24T08:25:00Z</dcterms:created>
  <dcterms:modified xsi:type="dcterms:W3CDTF">2019-12-13T09:37:00Z</dcterms:modified>
</cp:coreProperties>
</file>