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841B7" w:rsidRPr="00CE01F9" w:rsidTr="00693EBF">
        <w:trPr>
          <w:trHeight w:val="1549"/>
        </w:trPr>
        <w:tc>
          <w:tcPr>
            <w:tcW w:w="1666" w:type="pct"/>
          </w:tcPr>
          <w:p w:rsidR="00B841B7" w:rsidRPr="007B1C86" w:rsidRDefault="00B841B7" w:rsidP="00B841B7">
            <w:pPr>
              <w:ind w:firstLine="0"/>
              <w:rPr>
                <w:sz w:val="22"/>
                <w:szCs w:val="22"/>
              </w:rPr>
            </w:pPr>
            <w:r w:rsidRPr="007B1C86">
              <w:rPr>
                <w:sz w:val="22"/>
                <w:szCs w:val="22"/>
              </w:rPr>
              <w:t>ПРИНЯТО:</w:t>
            </w:r>
          </w:p>
          <w:p w:rsidR="00B841B7" w:rsidRPr="007B1C86" w:rsidRDefault="00B841B7" w:rsidP="00B841B7">
            <w:pPr>
              <w:ind w:firstLine="0"/>
              <w:rPr>
                <w:sz w:val="22"/>
                <w:szCs w:val="22"/>
              </w:rPr>
            </w:pPr>
            <w:r w:rsidRPr="007B1C86">
              <w:rPr>
                <w:sz w:val="22"/>
                <w:szCs w:val="22"/>
              </w:rPr>
              <w:t xml:space="preserve">на заседании </w:t>
            </w:r>
          </w:p>
          <w:p w:rsidR="00B841B7" w:rsidRPr="007B1C86" w:rsidRDefault="00B841B7" w:rsidP="00B841B7">
            <w:pPr>
              <w:ind w:firstLine="0"/>
              <w:rPr>
                <w:sz w:val="22"/>
                <w:szCs w:val="22"/>
              </w:rPr>
            </w:pPr>
            <w:r w:rsidRPr="007B1C86">
              <w:rPr>
                <w:sz w:val="22"/>
                <w:szCs w:val="22"/>
              </w:rPr>
              <w:t>педагогического совета</w:t>
            </w:r>
          </w:p>
          <w:p w:rsidR="00B841B7" w:rsidRPr="007B1C86" w:rsidRDefault="00B841B7" w:rsidP="00B841B7">
            <w:pPr>
              <w:ind w:firstLine="0"/>
              <w:rPr>
                <w:sz w:val="22"/>
                <w:szCs w:val="22"/>
              </w:rPr>
            </w:pPr>
            <w:r w:rsidRPr="007B1C86">
              <w:rPr>
                <w:sz w:val="22"/>
                <w:szCs w:val="22"/>
              </w:rPr>
              <w:t>Протокол № ___</w:t>
            </w:r>
          </w:p>
          <w:p w:rsidR="00B841B7" w:rsidRPr="007B1C86" w:rsidRDefault="00B841B7" w:rsidP="00B841B7">
            <w:pPr>
              <w:ind w:firstLine="0"/>
              <w:rPr>
                <w:bCs/>
                <w:sz w:val="22"/>
                <w:szCs w:val="20"/>
              </w:rPr>
            </w:pPr>
            <w:r w:rsidRPr="007B1C86">
              <w:rPr>
                <w:sz w:val="22"/>
                <w:szCs w:val="22"/>
              </w:rPr>
              <w:t xml:space="preserve">от </w:t>
            </w:r>
            <w:r w:rsidR="00E13D8C">
              <w:rPr>
                <w:bCs/>
                <w:sz w:val="22"/>
                <w:szCs w:val="20"/>
              </w:rPr>
              <w:t>« »___________</w:t>
            </w:r>
            <w:r w:rsidRPr="007B1C86">
              <w:rPr>
                <w:bCs/>
                <w:sz w:val="22"/>
                <w:szCs w:val="20"/>
              </w:rPr>
              <w:t>20г.</w:t>
            </w:r>
          </w:p>
          <w:p w:rsidR="00B841B7" w:rsidRPr="00CE01F9" w:rsidRDefault="00B841B7" w:rsidP="00B841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B841B7" w:rsidRPr="00CE01F9" w:rsidRDefault="00B841B7" w:rsidP="00B841B7">
            <w:pPr>
              <w:ind w:left="354" w:firstLine="0"/>
              <w:rPr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:rsidR="00B841B7" w:rsidRPr="007B1C86" w:rsidRDefault="00B841B7" w:rsidP="00B841B7">
            <w:pPr>
              <w:ind w:left="283" w:firstLine="0"/>
              <w:rPr>
                <w:bCs/>
                <w:sz w:val="22"/>
                <w:szCs w:val="20"/>
              </w:rPr>
            </w:pPr>
            <w:r w:rsidRPr="007B1C86">
              <w:rPr>
                <w:bCs/>
                <w:sz w:val="22"/>
                <w:szCs w:val="20"/>
              </w:rPr>
              <w:t>УТВЕРЖДАЮ:</w:t>
            </w:r>
          </w:p>
          <w:p w:rsidR="00B841B7" w:rsidRPr="007B1C86" w:rsidRDefault="00B841B7" w:rsidP="00B841B7">
            <w:pPr>
              <w:ind w:left="283" w:firstLine="0"/>
              <w:rPr>
                <w:bCs/>
                <w:sz w:val="22"/>
                <w:szCs w:val="20"/>
              </w:rPr>
            </w:pPr>
            <w:r w:rsidRPr="007B1C86">
              <w:rPr>
                <w:bCs/>
                <w:sz w:val="22"/>
                <w:szCs w:val="20"/>
              </w:rPr>
              <w:t>Главный врач СПб ГБУЗ</w:t>
            </w:r>
          </w:p>
          <w:p w:rsidR="00B841B7" w:rsidRPr="007B1C86" w:rsidRDefault="00E13D8C" w:rsidP="00E13D8C">
            <w:pPr>
              <w:ind w:left="283" w:firstLine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ДПС «Комарово</w:t>
            </w:r>
          </w:p>
          <w:p w:rsidR="00B841B7" w:rsidRPr="007B1C86" w:rsidRDefault="00E13D8C" w:rsidP="00B841B7">
            <w:pPr>
              <w:ind w:left="283" w:firstLine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___________ Т.А. Головко</w:t>
            </w:r>
          </w:p>
          <w:p w:rsidR="00B841B7" w:rsidRPr="007B1C86" w:rsidRDefault="00B841B7" w:rsidP="00B841B7">
            <w:pPr>
              <w:ind w:left="283" w:firstLine="0"/>
              <w:rPr>
                <w:bCs/>
                <w:sz w:val="22"/>
                <w:szCs w:val="20"/>
              </w:rPr>
            </w:pPr>
            <w:r w:rsidRPr="007B1C86">
              <w:rPr>
                <w:bCs/>
                <w:sz w:val="22"/>
                <w:szCs w:val="20"/>
              </w:rPr>
              <w:t>«___» ___________  20__ г.</w:t>
            </w:r>
          </w:p>
          <w:p w:rsidR="00B841B7" w:rsidRPr="00CE01F9" w:rsidRDefault="00B841B7" w:rsidP="00B841B7">
            <w:pPr>
              <w:rPr>
                <w:sz w:val="20"/>
                <w:szCs w:val="20"/>
              </w:rPr>
            </w:pPr>
          </w:p>
        </w:tc>
      </w:tr>
    </w:tbl>
    <w:p w:rsidR="00C031F7" w:rsidRPr="00C031F7" w:rsidRDefault="00C031F7" w:rsidP="00C031F7">
      <w:pPr>
        <w:shd w:val="clear" w:color="auto" w:fill="FFFFFF"/>
        <w:ind w:firstLine="0"/>
        <w:jc w:val="left"/>
        <w:rPr>
          <w:rFonts w:eastAsia="Times New Roman"/>
          <w:color w:val="333333"/>
          <w:lang w:eastAsia="ru-RU"/>
        </w:rPr>
      </w:pPr>
    </w:p>
    <w:p w:rsidR="00420F76" w:rsidRDefault="00BB7489" w:rsidP="00BB7489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9C1B2B">
        <w:rPr>
          <w:rFonts w:eastAsia="Times New Roman"/>
          <w:b/>
          <w:bCs/>
          <w:sz w:val="28"/>
          <w:lang w:eastAsia="ru-RU"/>
        </w:rPr>
        <w:t>Дополнение</w:t>
      </w:r>
      <w:r w:rsidR="00DD2B41">
        <w:rPr>
          <w:rFonts w:eastAsia="Times New Roman"/>
          <w:b/>
          <w:bCs/>
          <w:sz w:val="28"/>
          <w:lang w:eastAsia="ru-RU"/>
        </w:rPr>
        <w:t xml:space="preserve"> </w:t>
      </w:r>
      <w:r w:rsidRPr="009C1B2B">
        <w:rPr>
          <w:rFonts w:eastAsia="Times New Roman"/>
          <w:b/>
          <w:bCs/>
          <w:sz w:val="28"/>
          <w:lang w:eastAsia="ru-RU"/>
        </w:rPr>
        <w:t>в п</w:t>
      </w:r>
      <w:r w:rsidR="00C031F7" w:rsidRPr="009C1B2B">
        <w:rPr>
          <w:rFonts w:eastAsia="Times New Roman"/>
          <w:b/>
          <w:bCs/>
          <w:sz w:val="28"/>
          <w:lang w:eastAsia="ru-RU"/>
        </w:rPr>
        <w:t>оложение</w:t>
      </w:r>
      <w:r w:rsidRPr="009C1B2B">
        <w:rPr>
          <w:rFonts w:eastAsia="Times New Roman"/>
          <w:b/>
          <w:bCs/>
          <w:sz w:val="28"/>
          <w:lang w:eastAsia="ru-RU"/>
        </w:rPr>
        <w:t xml:space="preserve"> об образовательном подраздел</w:t>
      </w:r>
      <w:r w:rsidR="001E5B9C" w:rsidRPr="009C1B2B">
        <w:rPr>
          <w:rFonts w:eastAsia="Times New Roman"/>
          <w:b/>
          <w:bCs/>
          <w:sz w:val="28"/>
          <w:lang w:eastAsia="ru-RU"/>
        </w:rPr>
        <w:t xml:space="preserve">ении </w:t>
      </w:r>
    </w:p>
    <w:p w:rsidR="00C031F7" w:rsidRPr="009C1B2B" w:rsidRDefault="001E5B9C" w:rsidP="00BB7489">
      <w:pPr>
        <w:shd w:val="clear" w:color="auto" w:fill="FFFFFF"/>
        <w:ind w:firstLine="0"/>
        <w:jc w:val="center"/>
        <w:rPr>
          <w:rFonts w:eastAsia="Times New Roman"/>
          <w:sz w:val="28"/>
          <w:lang w:eastAsia="ru-RU"/>
        </w:rPr>
      </w:pPr>
      <w:r w:rsidRPr="009C1B2B">
        <w:rPr>
          <w:rFonts w:eastAsia="Times New Roman"/>
          <w:b/>
          <w:bCs/>
          <w:sz w:val="28"/>
          <w:lang w:eastAsia="ru-RU"/>
        </w:rPr>
        <w:t>в части</w:t>
      </w:r>
      <w:r w:rsidR="007E1C7E">
        <w:rPr>
          <w:rFonts w:eastAsia="Times New Roman"/>
          <w:b/>
          <w:bCs/>
          <w:sz w:val="28"/>
          <w:lang w:eastAsia="ru-RU"/>
        </w:rPr>
        <w:t xml:space="preserve"> реализации дополнительных общеобразовательных (общеразвивающих) программ</w:t>
      </w:r>
    </w:p>
    <w:p w:rsidR="00C031F7" w:rsidRPr="009C1B2B" w:rsidRDefault="00574356" w:rsidP="00C031F7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>СПб ГБУЗ Детский психоневрологический санаторий «Комарово</w:t>
      </w:r>
      <w:r w:rsidR="00C031F7" w:rsidRPr="009C1B2B">
        <w:rPr>
          <w:rFonts w:eastAsia="Times New Roman"/>
          <w:b/>
          <w:bCs/>
          <w:sz w:val="28"/>
          <w:lang w:eastAsia="ru-RU"/>
        </w:rPr>
        <w:t>»</w:t>
      </w:r>
    </w:p>
    <w:p w:rsidR="00C031F7" w:rsidRPr="009C1B2B" w:rsidRDefault="00C031F7" w:rsidP="00C031F7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273DAA" w:rsidRPr="009C1B2B" w:rsidRDefault="00273DAA" w:rsidP="00CE01F9">
      <w:pPr>
        <w:shd w:val="clear" w:color="auto" w:fill="FFFFFF"/>
        <w:ind w:firstLine="0"/>
        <w:jc w:val="center"/>
        <w:rPr>
          <w:rFonts w:eastAsia="Times New Roman"/>
          <w:b/>
          <w:lang w:eastAsia="ru-RU"/>
        </w:rPr>
      </w:pPr>
      <w:r w:rsidRPr="009C1B2B">
        <w:rPr>
          <w:rFonts w:eastAsia="Times New Roman"/>
          <w:b/>
          <w:lang w:eastAsia="ru-RU"/>
        </w:rPr>
        <w:t>1.Общие положения</w:t>
      </w:r>
    </w:p>
    <w:p w:rsidR="00273DAA" w:rsidRPr="009C1B2B" w:rsidRDefault="00273DAA" w:rsidP="00CE6AB1">
      <w:pPr>
        <w:shd w:val="clear" w:color="auto" w:fill="FFFFFF"/>
        <w:rPr>
          <w:rFonts w:eastAsia="Times New Roman"/>
          <w:b/>
          <w:lang w:eastAsia="ru-RU"/>
        </w:rPr>
      </w:pPr>
    </w:p>
    <w:p w:rsidR="00BD01EC" w:rsidRPr="009C1B2B" w:rsidRDefault="00BD01EC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rFonts w:eastAsia="Times New Roman"/>
          <w:bCs/>
          <w:lang w:eastAsia="ru-RU"/>
        </w:rPr>
      </w:pPr>
      <w:r w:rsidRPr="009C1B2B">
        <w:rPr>
          <w:bdr w:val="none" w:sz="0" w:space="0" w:color="auto" w:frame="1"/>
        </w:rPr>
        <w:t>Настоящее дополнение разработано в соответствии с Федеральным Законом №273-03 от 29.12.2012 г. «Об образ</w:t>
      </w:r>
      <w:r w:rsidR="007E1C7E">
        <w:rPr>
          <w:bdr w:val="none" w:sz="0" w:space="0" w:color="auto" w:frame="1"/>
        </w:rPr>
        <w:t>овании в Российской Федерации»</w:t>
      </w:r>
      <w:r w:rsidRPr="009C1B2B">
        <w:rPr>
          <w:bdr w:val="none" w:sz="0" w:space="0" w:color="auto" w:frame="1"/>
        </w:rPr>
        <w:t xml:space="preserve">, </w:t>
      </w:r>
      <w:r w:rsidR="00136861" w:rsidRPr="009C1B2B">
        <w:rPr>
          <w:bdr w:val="none" w:sz="0" w:space="0" w:color="auto" w:frame="1"/>
        </w:rPr>
        <w:t xml:space="preserve">приказом Минобрнауки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9C1B2B">
        <w:rPr>
          <w:bdr w:val="none" w:sz="0" w:space="0" w:color="auto" w:frame="1"/>
        </w:rPr>
        <w:t xml:space="preserve">Уставом </w:t>
      </w:r>
      <w:r w:rsidRPr="009C1B2B">
        <w:rPr>
          <w:rFonts w:eastAsia="Times New Roman"/>
          <w:bCs/>
          <w:lang w:eastAsia="ru-RU"/>
        </w:rPr>
        <w:t>СПб</w:t>
      </w:r>
      <w:r w:rsidR="00E13D8C">
        <w:rPr>
          <w:rFonts w:eastAsia="Times New Roman"/>
          <w:bCs/>
          <w:lang w:eastAsia="ru-RU"/>
        </w:rPr>
        <w:t xml:space="preserve"> ГБУЗ Детский психоневрологический санаторий «Комарово</w:t>
      </w:r>
      <w:r w:rsidRPr="009C1B2B">
        <w:rPr>
          <w:rFonts w:eastAsia="Times New Roman"/>
          <w:bCs/>
          <w:lang w:eastAsia="ru-RU"/>
        </w:rPr>
        <w:t>»</w:t>
      </w:r>
      <w:r w:rsidR="00AD56EE" w:rsidRPr="009C1B2B">
        <w:rPr>
          <w:rFonts w:eastAsia="Times New Roman"/>
          <w:bCs/>
          <w:lang w:eastAsia="ru-RU"/>
        </w:rPr>
        <w:t xml:space="preserve"> (далее – Учреждение)</w:t>
      </w:r>
      <w:r w:rsidRPr="009C1B2B">
        <w:rPr>
          <w:rFonts w:eastAsia="Times New Roman"/>
          <w:bCs/>
          <w:lang w:eastAsia="ru-RU"/>
        </w:rPr>
        <w:t>.</w:t>
      </w:r>
    </w:p>
    <w:p w:rsidR="00BD01EC" w:rsidRPr="009C1B2B" w:rsidRDefault="00BD01EC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Дополнительное обра</w:t>
      </w:r>
      <w:r w:rsidR="005A653B">
        <w:rPr>
          <w:bdr w:val="none" w:sz="0" w:space="0" w:color="auto" w:frame="1"/>
        </w:rPr>
        <w:t>зование реализуется по следующему фактическомуадресу</w:t>
      </w:r>
      <w:r w:rsidRPr="009C1B2B">
        <w:rPr>
          <w:bdr w:val="none" w:sz="0" w:space="0" w:color="auto" w:frame="1"/>
        </w:rPr>
        <w:t xml:space="preserve">:  </w:t>
      </w:r>
    </w:p>
    <w:p w:rsidR="00CE6AB1" w:rsidRPr="005A653B" w:rsidRDefault="00E13D8C" w:rsidP="005A653B">
      <w:pPr>
        <w:pStyle w:val="a6"/>
        <w:shd w:val="clear" w:color="auto" w:fill="FFFFFF"/>
        <w:tabs>
          <w:tab w:val="left" w:pos="851"/>
        </w:tabs>
        <w:ind w:left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197733, Санкт-Петербург, </w:t>
      </w:r>
      <w:r w:rsidR="005A653B">
        <w:rPr>
          <w:bdr w:val="none" w:sz="0" w:space="0" w:color="auto" w:frame="1"/>
        </w:rPr>
        <w:t>п. Комарово</w:t>
      </w:r>
      <w:r>
        <w:rPr>
          <w:bdr w:val="none" w:sz="0" w:space="0" w:color="auto" w:frame="1"/>
        </w:rPr>
        <w:t xml:space="preserve">, </w:t>
      </w:r>
      <w:r w:rsidR="005A653B">
        <w:rPr>
          <w:bdr w:val="none" w:sz="0" w:space="0" w:color="auto" w:frame="1"/>
        </w:rPr>
        <w:t>ул. Социалистическая, д. 2/8, лит. «А</w:t>
      </w:r>
      <w:r w:rsidR="00BD01EC" w:rsidRPr="009C1B2B">
        <w:rPr>
          <w:bdr w:val="none" w:sz="0" w:space="0" w:color="auto" w:frame="1"/>
        </w:rPr>
        <w:t xml:space="preserve">»  </w:t>
      </w:r>
      <w:r w:rsidR="005A653B">
        <w:rPr>
          <w:bdr w:val="none" w:sz="0" w:space="0" w:color="auto" w:frame="1"/>
        </w:rPr>
        <w:br/>
      </w:r>
    </w:p>
    <w:p w:rsidR="00113DA1" w:rsidRPr="009C1B2B" w:rsidRDefault="00113DA1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Дополнительное образование</w:t>
      </w:r>
      <w:r w:rsidR="00AD56EE" w:rsidRPr="009C1B2B">
        <w:rPr>
          <w:bdr w:val="none" w:sz="0" w:space="0" w:color="auto" w:frame="1"/>
        </w:rPr>
        <w:t xml:space="preserve"> детей (далее ДОД)</w:t>
      </w:r>
      <w:r w:rsidRPr="009C1B2B">
        <w:rPr>
          <w:bdr w:val="none" w:sz="0" w:space="0" w:color="auto" w:frame="1"/>
        </w:rPr>
        <w:t xml:space="preserve"> направлен</w:t>
      </w:r>
      <w:r w:rsidR="00CE6AB1" w:rsidRPr="009C1B2B">
        <w:rPr>
          <w:bdr w:val="none" w:sz="0" w:space="0" w:color="auto" w:frame="1"/>
        </w:rPr>
        <w:t>о</w:t>
      </w:r>
      <w:r w:rsidR="00AD56EE" w:rsidRPr="009C1B2B">
        <w:rPr>
          <w:bdr w:val="none" w:sz="0" w:space="0" w:color="auto" w:frame="1"/>
        </w:rPr>
        <w:t>на</w:t>
      </w:r>
      <w:r w:rsidR="0056642B">
        <w:rPr>
          <w:bdr w:val="none" w:sz="0" w:space="0" w:color="auto" w:frame="1"/>
        </w:rPr>
        <w:t xml:space="preserve"> формирование и</w:t>
      </w:r>
      <w:r w:rsidR="00AD56EE" w:rsidRPr="009C1B2B">
        <w:rPr>
          <w:bdr w:val="none" w:sz="0" w:space="0" w:color="auto" w:frame="1"/>
        </w:rPr>
        <w:t xml:space="preserve"> развитие творческих способностей детей,</w:t>
      </w:r>
      <w:r w:rsidR="0056642B">
        <w:rPr>
          <w:bdr w:val="none" w:sz="0" w:space="0" w:color="auto" w:frame="1"/>
        </w:rPr>
        <w:t xml:space="preserve"> удовлетворение их индивидуальных потребностей в интеллектуальном, нравственном и физическом совершенствовании, </w:t>
      </w:r>
      <w:r w:rsidR="00AD56EE" w:rsidRPr="009C1B2B">
        <w:rPr>
          <w:bdr w:val="none" w:sz="0" w:space="0" w:color="auto" w:frame="1"/>
        </w:rPr>
        <w:t>формирование к</w:t>
      </w:r>
      <w:r w:rsidR="003C0C15">
        <w:rPr>
          <w:bdr w:val="none" w:sz="0" w:space="0" w:color="auto" w:frame="1"/>
        </w:rPr>
        <w:t>ультуры здорового и безопасного</w:t>
      </w:r>
      <w:r w:rsidR="00AD56EE" w:rsidRPr="009C1B2B">
        <w:rPr>
          <w:bdr w:val="none" w:sz="0" w:space="0" w:color="auto" w:frame="1"/>
        </w:rPr>
        <w:t xml:space="preserve"> образа жизни,</w:t>
      </w:r>
      <w:r w:rsidR="003C0C15">
        <w:rPr>
          <w:bdr w:val="none" w:sz="0" w:space="0" w:color="auto" w:frame="1"/>
        </w:rPr>
        <w:t xml:space="preserve"> укрепление здоровья,</w:t>
      </w:r>
      <w:r w:rsidR="00AD56EE" w:rsidRPr="009C1B2B">
        <w:rPr>
          <w:bdr w:val="none" w:sz="0" w:space="0" w:color="auto" w:frame="1"/>
        </w:rPr>
        <w:t xml:space="preserve"> а также на организацию их свободного времени.</w:t>
      </w:r>
    </w:p>
    <w:p w:rsidR="00273DAA" w:rsidRPr="009C1B2B" w:rsidRDefault="00273DAA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ДОД является равноправным, взаимодополняющим компонентом базового образования</w:t>
      </w:r>
      <w:r w:rsidR="00CE6AB1" w:rsidRPr="009C1B2B">
        <w:rPr>
          <w:bdr w:val="none" w:sz="0" w:space="0" w:color="auto" w:frame="1"/>
        </w:rPr>
        <w:t xml:space="preserve"> и согласуется с деятельностью других лечебных и образовательных подразделений</w:t>
      </w:r>
      <w:r w:rsidR="00AD56EE" w:rsidRPr="009C1B2B">
        <w:rPr>
          <w:bdr w:val="none" w:sz="0" w:space="0" w:color="auto" w:frame="1"/>
        </w:rPr>
        <w:t xml:space="preserve"> У</w:t>
      </w:r>
      <w:r w:rsidR="00CE6AB1" w:rsidRPr="009C1B2B">
        <w:rPr>
          <w:bdr w:val="none" w:sz="0" w:space="0" w:color="auto" w:frame="1"/>
        </w:rPr>
        <w:t>чреждения.</w:t>
      </w:r>
    </w:p>
    <w:p w:rsidR="00AD56EE" w:rsidRPr="009C1B2B" w:rsidRDefault="00273DAA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ДОД предназначено для</w:t>
      </w:r>
      <w:r w:rsidR="00CE6AB1" w:rsidRPr="009C1B2B">
        <w:rPr>
          <w:bdr w:val="none" w:sz="0" w:space="0" w:color="auto" w:frame="1"/>
        </w:rPr>
        <w:t>повышения эффективности программы</w:t>
      </w:r>
      <w:r w:rsidR="00AD56EE" w:rsidRPr="009C1B2B">
        <w:rPr>
          <w:bdr w:val="none" w:sz="0" w:space="0" w:color="auto" w:frame="1"/>
        </w:rPr>
        <w:t xml:space="preserve"> санаторно-курортного лечения ипсихологической, социальной </w:t>
      </w:r>
      <w:r w:rsidR="00113DA1" w:rsidRPr="009C1B2B">
        <w:rPr>
          <w:bdr w:val="none" w:sz="0" w:space="0" w:color="auto" w:frame="1"/>
        </w:rPr>
        <w:t>реабилитации</w:t>
      </w:r>
      <w:r w:rsidRPr="009C1B2B">
        <w:rPr>
          <w:bdr w:val="none" w:sz="0" w:space="0" w:color="auto" w:frame="1"/>
        </w:rPr>
        <w:t xml:space="preserve">детей </w:t>
      </w:r>
      <w:r w:rsidR="00AD56EE" w:rsidRPr="009C1B2B">
        <w:rPr>
          <w:bdr w:val="none" w:sz="0" w:space="0" w:color="auto" w:frame="1"/>
        </w:rPr>
        <w:t xml:space="preserve">в возрасте от 4 до 15 лет </w:t>
      </w:r>
      <w:r w:rsidR="00CE6AB1" w:rsidRPr="009C1B2B">
        <w:rPr>
          <w:bdr w:val="none" w:sz="0" w:space="0" w:color="auto" w:frame="1"/>
        </w:rPr>
        <w:t xml:space="preserve">в условиях </w:t>
      </w:r>
      <w:r w:rsidR="00AD56EE" w:rsidRPr="009C1B2B">
        <w:rPr>
          <w:bdr w:val="none" w:sz="0" w:space="0" w:color="auto" w:frame="1"/>
        </w:rPr>
        <w:t>Учреждения.</w:t>
      </w:r>
    </w:p>
    <w:p w:rsidR="00273DAA" w:rsidRPr="009C1B2B" w:rsidRDefault="00AD56EE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Соде</w:t>
      </w:r>
      <w:r w:rsidR="003C0C15">
        <w:rPr>
          <w:bdr w:val="none" w:sz="0" w:space="0" w:color="auto" w:frame="1"/>
        </w:rPr>
        <w:t>ржание программ ДОД разрабатывае</w:t>
      </w:r>
      <w:r w:rsidRPr="009C1B2B">
        <w:rPr>
          <w:bdr w:val="none" w:sz="0" w:space="0" w:color="auto" w:frame="1"/>
        </w:rPr>
        <w:t>тся Учрежд</w:t>
      </w:r>
      <w:r w:rsidR="003C0C15">
        <w:rPr>
          <w:bdr w:val="none" w:sz="0" w:space="0" w:color="auto" w:frame="1"/>
        </w:rPr>
        <w:t>ением самостоятельно и утверждае</w:t>
      </w:r>
      <w:r w:rsidRPr="009C1B2B">
        <w:rPr>
          <w:bdr w:val="none" w:sz="0" w:space="0" w:color="auto" w:frame="1"/>
        </w:rPr>
        <w:t>тся главным врачом</w:t>
      </w:r>
      <w:r w:rsidR="003C0C15">
        <w:rPr>
          <w:bdr w:val="none" w:sz="0" w:space="0" w:color="auto" w:frame="1"/>
        </w:rPr>
        <w:t>.</w:t>
      </w:r>
    </w:p>
    <w:p w:rsidR="00DB13AF" w:rsidRPr="009C1B2B" w:rsidRDefault="00273DAA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Структура ДОД определяется целями и задачами дошкольного, начального и основного общего образования, количеством и направленностью реализуемых дополнительных образовательных программ</w:t>
      </w:r>
      <w:r w:rsidR="00263F74" w:rsidRPr="009C1B2B">
        <w:rPr>
          <w:bdr w:val="none" w:sz="0" w:space="0" w:color="auto" w:frame="1"/>
        </w:rPr>
        <w:t xml:space="preserve"> в Учреждении</w:t>
      </w:r>
      <w:r w:rsidR="003C0C15">
        <w:rPr>
          <w:bdr w:val="none" w:sz="0" w:space="0" w:color="auto" w:frame="1"/>
        </w:rPr>
        <w:t>.</w:t>
      </w:r>
    </w:p>
    <w:p w:rsidR="00DB13AF" w:rsidRPr="009C1B2B" w:rsidRDefault="00813875" w:rsidP="009C1B2B">
      <w:pPr>
        <w:pStyle w:val="a6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142"/>
        <w:rPr>
          <w:bdr w:val="none" w:sz="0" w:space="0" w:color="auto" w:frame="1"/>
        </w:rPr>
      </w:pPr>
      <w:r>
        <w:rPr>
          <w:bdr w:val="none" w:sz="0" w:space="0" w:color="auto" w:frame="1"/>
        </w:rPr>
        <w:t>Учреждение в части ДОД</w:t>
      </w:r>
      <w:r w:rsidR="00DB13AF" w:rsidRPr="009C1B2B">
        <w:rPr>
          <w:bdr w:val="none" w:sz="0" w:space="0" w:color="auto" w:frame="1"/>
        </w:rPr>
        <w:t xml:space="preserve"> несет в установленном законодательством Российской Федерации порядке ответственность </w:t>
      </w:r>
      <w:bookmarkStart w:id="0" w:name="_GoBack"/>
      <w:bookmarkEnd w:id="0"/>
      <w:r w:rsidR="00DB13AF" w:rsidRPr="009C1B2B">
        <w:rPr>
          <w:bdr w:val="none" w:sz="0" w:space="0" w:color="auto" w:frame="1"/>
        </w:rPr>
        <w:t>за: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невыполнение функци</w:t>
      </w:r>
      <w:r w:rsidR="00813875">
        <w:rPr>
          <w:bdr w:val="none" w:sz="0" w:space="0" w:color="auto" w:frame="1"/>
        </w:rPr>
        <w:t>й, отнесенных к его компетенции по ДОД;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реализацию не в полном объеме</w:t>
      </w:r>
      <w:r w:rsidR="003C0C15">
        <w:rPr>
          <w:bdr w:val="none" w:sz="0" w:space="0" w:color="auto" w:frame="1"/>
        </w:rPr>
        <w:t xml:space="preserve"> дополнительных</w:t>
      </w:r>
      <w:r w:rsidRPr="009C1B2B">
        <w:rPr>
          <w:bdr w:val="none" w:sz="0" w:space="0" w:color="auto" w:frame="1"/>
        </w:rPr>
        <w:t xml:space="preserve"> образовательных программ;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качество образования своих воспитанников;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жизнь и здоровье воспит</w:t>
      </w:r>
      <w:r w:rsidR="003C0C15">
        <w:rPr>
          <w:bdr w:val="none" w:sz="0" w:space="0" w:color="auto" w:frame="1"/>
        </w:rPr>
        <w:t>анников и работников структурных подразделений У</w:t>
      </w:r>
      <w:r w:rsidRPr="009C1B2B">
        <w:rPr>
          <w:bdr w:val="none" w:sz="0" w:space="0" w:color="auto" w:frame="1"/>
        </w:rPr>
        <w:t>чреждения;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нарушение прав и свобод воспитанников и сотрудн</w:t>
      </w:r>
      <w:r w:rsidR="003C0C15">
        <w:rPr>
          <w:bdr w:val="none" w:sz="0" w:space="0" w:color="auto" w:frame="1"/>
        </w:rPr>
        <w:t>иков структурных подразделений У</w:t>
      </w:r>
      <w:r w:rsidRPr="009C1B2B">
        <w:rPr>
          <w:bdr w:val="none" w:sz="0" w:space="0" w:color="auto" w:frame="1"/>
        </w:rPr>
        <w:t>чреждения;</w:t>
      </w:r>
    </w:p>
    <w:p w:rsidR="00DB13AF" w:rsidRPr="009C1B2B" w:rsidRDefault="00DB13AF" w:rsidP="009C1B2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иные действия, предусмотренные законодательством Российской Федерации.</w:t>
      </w:r>
    </w:p>
    <w:p w:rsidR="00DB13AF" w:rsidRPr="009C1B2B" w:rsidRDefault="00DB13AF" w:rsidP="00DB13A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bdr w:val="none" w:sz="0" w:space="0" w:color="auto" w:frame="1"/>
        </w:rPr>
      </w:pPr>
    </w:p>
    <w:p w:rsidR="00DB13AF" w:rsidRPr="009C1B2B" w:rsidRDefault="00273DAA" w:rsidP="00DB13AF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9C1B2B">
        <w:rPr>
          <w:b/>
        </w:rPr>
        <w:t>2.</w:t>
      </w:r>
      <w:r w:rsidR="00DB13AF" w:rsidRPr="009C1B2B">
        <w:rPr>
          <w:rStyle w:val="a4"/>
          <w:bdr w:val="none" w:sz="0" w:space="0" w:color="auto" w:frame="1"/>
        </w:rPr>
        <w:t xml:space="preserve"> Организация дополнительного образования</w:t>
      </w:r>
    </w:p>
    <w:p w:rsidR="00DB13AF" w:rsidRPr="009C1B2B" w:rsidRDefault="00DB13AF" w:rsidP="00DB13AF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DB13AF" w:rsidRPr="009C1B2B" w:rsidRDefault="00DB13AF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lastRenderedPageBreak/>
        <w:t xml:space="preserve">Содержание образовательного процесса при реализации ДОД в </w:t>
      </w:r>
      <w:r w:rsidR="00136861" w:rsidRPr="009C1B2B">
        <w:rPr>
          <w:bCs/>
        </w:rPr>
        <w:t>Учреждении</w:t>
      </w:r>
      <w:r w:rsidRPr="009C1B2B">
        <w:rPr>
          <w:bdr w:val="none" w:sz="0" w:space="0" w:color="auto" w:frame="1"/>
        </w:rPr>
        <w:t xml:space="preserve">разработано </w:t>
      </w:r>
      <w:r w:rsidR="00D4639E" w:rsidRPr="009C1B2B">
        <w:rPr>
          <w:bdr w:val="none" w:sz="0" w:space="0" w:color="auto" w:frame="1"/>
        </w:rPr>
        <w:t>на основе</w:t>
      </w:r>
      <w:r w:rsidR="00600E90">
        <w:rPr>
          <w:bdr w:val="none" w:sz="0" w:space="0" w:color="auto" w:frame="1"/>
        </w:rPr>
        <w:t>образовательных программ</w:t>
      </w:r>
      <w:r w:rsidR="0056642B">
        <w:rPr>
          <w:bdr w:val="none" w:sz="0" w:space="0" w:color="auto" w:frame="1"/>
        </w:rPr>
        <w:t xml:space="preserve"> дополнительного образования</w:t>
      </w:r>
      <w:r w:rsidRPr="009C1B2B">
        <w:rPr>
          <w:bdr w:val="none" w:sz="0" w:space="0" w:color="auto" w:frame="1"/>
        </w:rPr>
        <w:t>.</w:t>
      </w:r>
    </w:p>
    <w:p w:rsidR="005566FB" w:rsidRDefault="00DB13AF" w:rsidP="00CF5365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5566FB">
        <w:rPr>
          <w:bdr w:val="none" w:sz="0" w:space="0" w:color="auto" w:frame="1"/>
        </w:rPr>
        <w:t xml:space="preserve">Организация </w:t>
      </w:r>
      <w:r w:rsidR="005B30B0" w:rsidRPr="005566FB">
        <w:rPr>
          <w:bdr w:val="none" w:sz="0" w:space="0" w:color="auto" w:frame="1"/>
        </w:rPr>
        <w:t xml:space="preserve">ДОД </w:t>
      </w:r>
      <w:r w:rsidRPr="005566FB">
        <w:rPr>
          <w:bdr w:val="none" w:sz="0" w:space="0" w:color="auto" w:frame="1"/>
        </w:rPr>
        <w:t xml:space="preserve">в </w:t>
      </w:r>
      <w:r w:rsidR="00136861" w:rsidRPr="005566FB">
        <w:rPr>
          <w:bdr w:val="none" w:sz="0" w:space="0" w:color="auto" w:frame="1"/>
        </w:rPr>
        <w:t>У</w:t>
      </w:r>
      <w:r w:rsidR="005B30B0" w:rsidRPr="005566FB">
        <w:rPr>
          <w:bdr w:val="none" w:sz="0" w:space="0" w:color="auto" w:frame="1"/>
        </w:rPr>
        <w:t>чреждении</w:t>
      </w:r>
      <w:r w:rsidRPr="005566FB">
        <w:rPr>
          <w:bdr w:val="none" w:sz="0" w:space="0" w:color="auto" w:frame="1"/>
        </w:rPr>
        <w:t xml:space="preserve"> регламентируется учебным планом и распи</w:t>
      </w:r>
      <w:r w:rsidR="005566FB" w:rsidRPr="005566FB">
        <w:rPr>
          <w:bdr w:val="none" w:sz="0" w:space="0" w:color="auto" w:frame="1"/>
        </w:rPr>
        <w:t>санием периодов непрерывной</w:t>
      </w:r>
      <w:r w:rsidRPr="005566FB">
        <w:rPr>
          <w:bdr w:val="none" w:sz="0" w:space="0" w:color="auto" w:frame="1"/>
        </w:rPr>
        <w:t xml:space="preserve"> образовательной деятельности, разрабатываемыми </w:t>
      </w:r>
      <w:r w:rsidR="005B30B0" w:rsidRPr="005566FB">
        <w:rPr>
          <w:bdr w:val="none" w:sz="0" w:space="0" w:color="auto" w:frame="1"/>
        </w:rPr>
        <w:t>образовательным подразделением</w:t>
      </w:r>
      <w:r w:rsidRPr="005566FB">
        <w:rPr>
          <w:bdr w:val="none" w:sz="0" w:space="0" w:color="auto" w:frame="1"/>
        </w:rPr>
        <w:t xml:space="preserve"> самостоятельно</w:t>
      </w:r>
      <w:r w:rsidR="005566FB" w:rsidRPr="005566FB">
        <w:rPr>
          <w:bdr w:val="none" w:sz="0" w:space="0" w:color="auto" w:frame="1"/>
        </w:rPr>
        <w:t xml:space="preserve"> в соответствии с требованиями санитарно-эпидемиологических норм и правил к устройству, содержанию и организации режима работы учреждения</w:t>
      </w:r>
      <w:r w:rsidRPr="005566FB">
        <w:rPr>
          <w:bdr w:val="none" w:sz="0" w:space="0" w:color="auto" w:frame="1"/>
        </w:rPr>
        <w:t xml:space="preserve"> и </w:t>
      </w:r>
      <w:r w:rsidR="00D4639E" w:rsidRPr="005566FB">
        <w:rPr>
          <w:bdr w:val="none" w:sz="0" w:space="0" w:color="auto" w:frame="1"/>
        </w:rPr>
        <w:t>утверждаемы</w:t>
      </w:r>
      <w:r w:rsidR="005566FB">
        <w:rPr>
          <w:bdr w:val="none" w:sz="0" w:space="0" w:color="auto" w:frame="1"/>
        </w:rPr>
        <w:t>ми главным врачом.</w:t>
      </w:r>
    </w:p>
    <w:p w:rsidR="00DB13AF" w:rsidRPr="005566FB" w:rsidRDefault="00BA504E" w:rsidP="00CF5365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5566FB">
        <w:rPr>
          <w:bdr w:val="none" w:sz="0" w:space="0" w:color="auto" w:frame="1"/>
        </w:rPr>
        <w:t>Организация ДОД в Учр</w:t>
      </w:r>
      <w:r w:rsidR="00600E90">
        <w:rPr>
          <w:bdr w:val="none" w:sz="0" w:space="0" w:color="auto" w:frame="1"/>
        </w:rPr>
        <w:t>еждении проводится</w:t>
      </w:r>
      <w:r w:rsidR="002B1C91">
        <w:rPr>
          <w:bdr w:val="none" w:sz="0" w:space="0" w:color="auto" w:frame="1"/>
        </w:rPr>
        <w:t xml:space="preserve"> круглогодично</w:t>
      </w:r>
      <w:r w:rsidRPr="005566FB">
        <w:rPr>
          <w:bdr w:val="none" w:sz="0" w:space="0" w:color="auto" w:frame="1"/>
        </w:rPr>
        <w:t xml:space="preserve"> и регламентируется сроками пребывания детей на</w:t>
      </w:r>
      <w:r w:rsidR="005566FB">
        <w:rPr>
          <w:bdr w:val="none" w:sz="0" w:space="0" w:color="auto" w:frame="1"/>
        </w:rPr>
        <w:t xml:space="preserve"> реабилитации и</w:t>
      </w:r>
      <w:r w:rsidRPr="005566FB">
        <w:rPr>
          <w:bdr w:val="none" w:sz="0" w:space="0" w:color="auto" w:frame="1"/>
        </w:rPr>
        <w:t xml:space="preserve"> санаторно-курортном лечении</w:t>
      </w:r>
      <w:r w:rsidR="005566FB">
        <w:rPr>
          <w:bdr w:val="none" w:sz="0" w:space="0" w:color="auto" w:frame="1"/>
        </w:rPr>
        <w:t>,</w:t>
      </w:r>
      <w:r w:rsidRPr="005566FB">
        <w:rPr>
          <w:bdr w:val="none" w:sz="0" w:space="0" w:color="auto" w:frame="1"/>
        </w:rPr>
        <w:t xml:space="preserve"> и определяются приказом Комитета по здравоохранению Санкт-Петербурга.</w:t>
      </w:r>
    </w:p>
    <w:p w:rsidR="004A5679" w:rsidRPr="009C1B2B" w:rsidRDefault="004A5679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Дополнительное образование организуется на основании письменного заявления роди</w:t>
      </w:r>
      <w:r w:rsidR="005566FB">
        <w:rPr>
          <w:bdr w:val="none" w:sz="0" w:space="0" w:color="auto" w:frame="1"/>
        </w:rPr>
        <w:t xml:space="preserve">телей (законных </w:t>
      </w:r>
      <w:r w:rsidR="002B1C91">
        <w:rPr>
          <w:bdr w:val="none" w:sz="0" w:space="0" w:color="auto" w:frame="1"/>
        </w:rPr>
        <w:t xml:space="preserve">представителей) </w:t>
      </w:r>
    </w:p>
    <w:p w:rsidR="004A5679" w:rsidRPr="009C1B2B" w:rsidRDefault="004A5679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Решение об организации обучения (начало и завершение), офор</w:t>
      </w:r>
      <w:r w:rsidR="00AB5E62">
        <w:rPr>
          <w:bdr w:val="none" w:sz="0" w:space="0" w:color="auto" w:frame="1"/>
        </w:rPr>
        <w:t>мляется п</w:t>
      </w:r>
      <w:r w:rsidRPr="009C1B2B">
        <w:rPr>
          <w:bdr w:val="none" w:sz="0" w:space="0" w:color="auto" w:frame="1"/>
        </w:rPr>
        <w:t>риказ</w:t>
      </w:r>
      <w:r w:rsidR="00AB5E62">
        <w:rPr>
          <w:bdr w:val="none" w:sz="0" w:space="0" w:color="auto" w:frame="1"/>
        </w:rPr>
        <w:t>ом главного врача</w:t>
      </w:r>
      <w:r w:rsidRPr="009C1B2B">
        <w:rPr>
          <w:bdr w:val="none" w:sz="0" w:space="0" w:color="auto" w:frame="1"/>
        </w:rPr>
        <w:t>.</w:t>
      </w:r>
    </w:p>
    <w:p w:rsidR="00DB13AF" w:rsidRPr="009C1B2B" w:rsidRDefault="00DB13AF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При организации работы с детьми используются следующие формы работы: индивид</w:t>
      </w:r>
      <w:r w:rsidR="00AB5E62">
        <w:rPr>
          <w:bdr w:val="none" w:sz="0" w:space="0" w:color="auto" w:frame="1"/>
        </w:rPr>
        <w:t>уальные, групповые</w:t>
      </w:r>
      <w:r w:rsidRPr="009C1B2B">
        <w:rPr>
          <w:bdr w:val="none" w:sz="0" w:space="0" w:color="auto" w:frame="1"/>
        </w:rPr>
        <w:t>.</w:t>
      </w:r>
    </w:p>
    <w:p w:rsidR="00F958C1" w:rsidRPr="009C1B2B" w:rsidRDefault="00F958C1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>Расписание</w:t>
      </w:r>
      <w:r w:rsidRPr="009C1B2B">
        <w:t xml:space="preserve"> занятий в объединениях ДОД составляется </w:t>
      </w:r>
      <w:r w:rsidR="00EB05B5" w:rsidRPr="009C1B2B">
        <w:t xml:space="preserve">отдельно на летний и осенне-зимний период </w:t>
      </w:r>
      <w:r w:rsidR="002B1C91">
        <w:t>педагогом-организатором</w:t>
      </w:r>
      <w:r w:rsidRPr="009C1B2B">
        <w:t xml:space="preserve"> с учетом наиболее благоприятного режи</w:t>
      </w:r>
      <w:r w:rsidR="001A41B9" w:rsidRPr="009C1B2B">
        <w:t xml:space="preserve">ма труда и </w:t>
      </w:r>
      <w:r w:rsidR="002B1C91" w:rsidRPr="009C1B2B">
        <w:t>отдыха,</w:t>
      </w:r>
      <w:r w:rsidR="001A41B9" w:rsidRPr="009C1B2B">
        <w:t xml:space="preserve"> обучающихся и</w:t>
      </w:r>
      <w:r w:rsidRPr="009C1B2B">
        <w:t xml:space="preserve"> утверждается</w:t>
      </w:r>
      <w:r w:rsidR="002B1C91">
        <w:t xml:space="preserve"> заместителем главного врача по учебно-воспитательной работе</w:t>
      </w:r>
      <w:r w:rsidRPr="009C1B2B">
        <w:t xml:space="preserve">. Перенос занятий или изменение расписания производится только с </w:t>
      </w:r>
      <w:r w:rsidR="001A41B9" w:rsidRPr="009C1B2B">
        <w:t>согласования</w:t>
      </w:r>
      <w:r w:rsidR="002B1C91">
        <w:t xml:space="preserve">  заместителем главного врача по УВР.</w:t>
      </w:r>
    </w:p>
    <w:p w:rsidR="00F958C1" w:rsidRPr="009C1B2B" w:rsidRDefault="00F958C1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Продолжительность занятий и их количество в неделю определяются обр</w:t>
      </w:r>
      <w:r w:rsidR="007E1C7E">
        <w:rPr>
          <w:bdr w:val="none" w:sz="0" w:space="0" w:color="auto" w:frame="1"/>
        </w:rPr>
        <w:t>азовательной программой</w:t>
      </w:r>
      <w:r w:rsidRPr="009C1B2B">
        <w:rPr>
          <w:bdr w:val="none" w:sz="0" w:space="0" w:color="auto" w:frame="1"/>
        </w:rPr>
        <w:t>, а также требованиями, предъявляемыми к режиму дня детей.</w:t>
      </w:r>
    </w:p>
    <w:p w:rsidR="00F958C1" w:rsidRPr="009C1B2B" w:rsidRDefault="00BA48BB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ДОД осуществляется в </w:t>
      </w:r>
      <w:r w:rsidR="001A41B9" w:rsidRPr="009C1B2B">
        <w:rPr>
          <w:bdr w:val="none" w:sz="0" w:space="0" w:color="auto" w:frame="1"/>
        </w:rPr>
        <w:t>группах</w:t>
      </w:r>
      <w:r>
        <w:rPr>
          <w:bdr w:val="none" w:sz="0" w:space="0" w:color="auto" w:frame="1"/>
        </w:rPr>
        <w:t>, сформированных по возрасту</w:t>
      </w:r>
      <w:r w:rsidR="00F958C1" w:rsidRPr="009C1B2B">
        <w:rPr>
          <w:bdr w:val="none" w:sz="0" w:space="0" w:color="auto" w:frame="1"/>
        </w:rPr>
        <w:t>.</w:t>
      </w:r>
    </w:p>
    <w:p w:rsidR="00DB13AF" w:rsidRPr="009C1B2B" w:rsidRDefault="00DB13AF" w:rsidP="009C1B2B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Педагоги, </w:t>
      </w:r>
      <w:r w:rsidR="005B30B0" w:rsidRPr="009C1B2B">
        <w:rPr>
          <w:bdr w:val="none" w:sz="0" w:space="0" w:color="auto" w:frame="1"/>
        </w:rPr>
        <w:t>реализующиепрограмму дополнительного</w:t>
      </w:r>
      <w:r w:rsidRPr="009C1B2B">
        <w:rPr>
          <w:bdr w:val="none" w:sz="0" w:space="0" w:color="auto" w:frame="1"/>
        </w:rPr>
        <w:t xml:space="preserve"> образования, являются членами педагогического коллектива, принимают участие в работе Педагогического совета.</w:t>
      </w:r>
    </w:p>
    <w:p w:rsidR="009D188A" w:rsidRDefault="009D188A" w:rsidP="00BA48BB">
      <w:pPr>
        <w:shd w:val="clear" w:color="auto" w:fill="FFFFFF"/>
        <w:ind w:firstLine="0"/>
        <w:rPr>
          <w:rFonts w:eastAsia="Times New Roman"/>
          <w:b/>
          <w:lang w:eastAsia="ru-RU"/>
        </w:rPr>
      </w:pPr>
    </w:p>
    <w:p w:rsidR="00A00265" w:rsidRPr="009C1B2B" w:rsidRDefault="00E80173" w:rsidP="00A00265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dr w:val="none" w:sz="0" w:space="0" w:color="auto" w:frame="1"/>
        </w:rPr>
      </w:pPr>
      <w:r>
        <w:rPr>
          <w:b/>
          <w:bdr w:val="none" w:sz="0" w:space="0" w:color="auto" w:frame="1"/>
        </w:rPr>
        <w:t>3</w:t>
      </w:r>
      <w:r w:rsidR="00A00265" w:rsidRPr="009C1B2B">
        <w:rPr>
          <w:b/>
          <w:bdr w:val="none" w:sz="0" w:space="0" w:color="auto" w:frame="1"/>
        </w:rPr>
        <w:t xml:space="preserve">. </w:t>
      </w:r>
      <w:r w:rsidR="00A00265" w:rsidRPr="009C1B2B">
        <w:rPr>
          <w:rStyle w:val="a4"/>
          <w:bdr w:val="none" w:sz="0" w:space="0" w:color="auto" w:frame="1"/>
        </w:rPr>
        <w:t>Участники образовательного процесса</w:t>
      </w:r>
    </w:p>
    <w:p w:rsidR="00A00265" w:rsidRPr="009C1B2B" w:rsidRDefault="00A00265" w:rsidP="00A00265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</w:pPr>
    </w:p>
    <w:p w:rsidR="00A00265" w:rsidRPr="009C1B2B" w:rsidRDefault="00A0026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>Участниками образовательного процесса ДОД являются: воспитанники, их родители (законные представители), педагогические работники.</w:t>
      </w:r>
    </w:p>
    <w:p w:rsidR="006720FD" w:rsidRPr="009C1B2B" w:rsidRDefault="00A0026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Отношения воспитанника и педагогического работника дополнительного образования строятся на основе сотрудничества, уважения личности в</w:t>
      </w:r>
      <w:r w:rsidR="00A56384" w:rsidRPr="009C1B2B">
        <w:rPr>
          <w:bdr w:val="none" w:sz="0" w:space="0" w:color="auto" w:frame="1"/>
        </w:rPr>
        <w:t>оспитанника с учетом его индивидуальных особенностей</w:t>
      </w:r>
      <w:r w:rsidRPr="009C1B2B">
        <w:rPr>
          <w:bdr w:val="none" w:sz="0" w:space="0" w:color="auto" w:frame="1"/>
        </w:rPr>
        <w:t>.</w:t>
      </w:r>
    </w:p>
    <w:p w:rsidR="00601AA5" w:rsidRPr="009C1B2B" w:rsidRDefault="00601AA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bookmarkStart w:id="1" w:name="bookmark5"/>
      <w:r w:rsidRPr="009C1B2B">
        <w:rPr>
          <w:bdr w:val="none" w:sz="0" w:space="0" w:color="auto" w:frame="1"/>
        </w:rPr>
        <w:t>К основным правам воспитанников ДОД относятся: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охрана жизни и здоровья;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удовлетворение потребностей в эмоционально-личностном общении;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удовлетворение физиоло</w:t>
      </w:r>
      <w:r w:rsidR="002B1C91">
        <w:rPr>
          <w:bdr w:val="none" w:sz="0" w:space="0" w:color="auto" w:frame="1"/>
        </w:rPr>
        <w:t>гических потребностей в</w:t>
      </w:r>
      <w:r w:rsidRPr="009C1B2B">
        <w:rPr>
          <w:bdr w:val="none" w:sz="0" w:space="0" w:color="auto" w:frame="1"/>
        </w:rPr>
        <w:t xml:space="preserve"> отдыхе в соответствии с возрастом и индивидуальными особенностями в развитии;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развитие творческих способностей и интересов;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воспитание и обучение по индивидуальным планам в рамках образовательных программ ДОД с учетом уровня развития ребёнка, особенностей его здоровья, а также с учетом возможностей и условий, созданных в ДОД;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защита от всех форм физического и психического насилия;</w:t>
      </w:r>
    </w:p>
    <w:p w:rsidR="00601AA5" w:rsidRPr="009C1B2B" w:rsidRDefault="00601AA5" w:rsidP="00601AA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>уважение и защита достоинства детей.</w:t>
      </w:r>
    </w:p>
    <w:p w:rsidR="00601AA5" w:rsidRPr="009C1B2B" w:rsidRDefault="00601AA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>К основным правам родителей (законных представителей) детей относятся: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защита законных прав и интересов детей;</w:t>
      </w:r>
    </w:p>
    <w:p w:rsidR="00601AA5" w:rsidRPr="002B1C91" w:rsidRDefault="00601AA5" w:rsidP="002B1C91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защита законных прав и интересов сотрудников учреждения;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lastRenderedPageBreak/>
        <w:t>выбор формы обучения, воспитания и оздоровления ребенка, в соответствии с условиями, имеющимися в ДОД;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право вносить предложения по улучшению работы с детьми;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право заслушивать отчеты администрации школы о ходе, содержании и результатах образовательного процесса, оздоровительной работы с детьми;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право оказывать содействие в укреплении материально-технической базы ДОД;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право знакомиться с Уставом, лицензией, положениями образовательных подразделений и другими документами, регла</w:t>
      </w:r>
      <w:r w:rsidR="000F51A7" w:rsidRPr="009C1B2B">
        <w:rPr>
          <w:bdr w:val="none" w:sz="0" w:space="0" w:color="auto" w:frame="1"/>
        </w:rPr>
        <w:t>ментирующими порядок проведения</w:t>
      </w:r>
      <w:r w:rsidRPr="009C1B2B">
        <w:rPr>
          <w:bdr w:val="none" w:sz="0" w:space="0" w:color="auto" w:frame="1"/>
        </w:rPr>
        <w:t xml:space="preserve"> ДОД.</w:t>
      </w:r>
    </w:p>
    <w:p w:rsidR="00601AA5" w:rsidRPr="009C1B2B" w:rsidRDefault="00601AA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>К основным обязанностям родителей (законных представителей) детей относятся: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быть в постоянном контакте с сотрудниками ДОД;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быть партнерами в осуществлении образовательного и реабилитационного процессов; </w:t>
      </w:r>
    </w:p>
    <w:p w:rsidR="00601AA5" w:rsidRPr="009C1B2B" w:rsidRDefault="00601AA5" w:rsidP="008A4D29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 выполнять рекомендации работников ДОД по воспитанию, обучению ребёнка, по укреплению его здоровья, по коррекции нарушений в его развитии.</w:t>
      </w:r>
    </w:p>
    <w:p w:rsidR="00601AA5" w:rsidRPr="009C1B2B" w:rsidRDefault="00601AA5" w:rsidP="009C1B2B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Права работников </w:t>
      </w:r>
      <w:r w:rsidR="000F51A7" w:rsidRPr="009C1B2B">
        <w:rPr>
          <w:bdr w:val="none" w:sz="0" w:space="0" w:color="auto" w:frame="1"/>
        </w:rPr>
        <w:t>ДОД</w:t>
      </w:r>
      <w:r w:rsidRPr="009C1B2B">
        <w:rPr>
          <w:bdr w:val="none" w:sz="0" w:space="0" w:color="auto" w:frame="1"/>
        </w:rPr>
        <w:t xml:space="preserve"> и меры их социальной поддержки определяются законодательством РФ, Уставом, Коллективным договором и трудовым договором.</w:t>
      </w:r>
    </w:p>
    <w:p w:rsidR="00601AA5" w:rsidRPr="00E80173" w:rsidRDefault="00601AA5" w:rsidP="009A7497">
      <w:pPr>
        <w:pStyle w:val="a3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>Работники ДОД несут ответственность за жизнь, физическое и психическое здоровье каждого ребенка в установленном законом порядке.</w:t>
      </w:r>
    </w:p>
    <w:p w:rsidR="00E80173" w:rsidRDefault="00E80173" w:rsidP="00E801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80173" w:rsidRDefault="00E80173" w:rsidP="00E801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80173" w:rsidRPr="009C1B2B" w:rsidRDefault="00E80173" w:rsidP="00E801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</w:p>
    <w:p w:rsidR="00A00265" w:rsidRPr="009C1B2B" w:rsidRDefault="009C1B2B" w:rsidP="009C1B2B">
      <w:pPr>
        <w:pStyle w:val="a3"/>
        <w:keepNext/>
        <w:shd w:val="clear" w:color="auto" w:fill="FFFFFF"/>
        <w:spacing w:before="0" w:beforeAutospacing="0" w:after="0" w:afterAutospacing="0"/>
        <w:ind w:left="426"/>
        <w:jc w:val="center"/>
        <w:rPr>
          <w:rStyle w:val="a4"/>
          <w:b w:val="0"/>
          <w:bCs w:val="0"/>
        </w:rPr>
      </w:pPr>
      <w:r>
        <w:rPr>
          <w:rStyle w:val="a4"/>
          <w:bdr w:val="none" w:sz="0" w:space="0" w:color="auto" w:frame="1"/>
        </w:rPr>
        <w:t xml:space="preserve">6. </w:t>
      </w:r>
      <w:r w:rsidR="00A00265" w:rsidRPr="009C1B2B">
        <w:rPr>
          <w:rStyle w:val="a4"/>
          <w:bdr w:val="none" w:sz="0" w:space="0" w:color="auto" w:frame="1"/>
        </w:rPr>
        <w:t>Управление</w:t>
      </w:r>
      <w:bookmarkEnd w:id="1"/>
      <w:r w:rsidR="00C61C96" w:rsidRPr="009C1B2B">
        <w:rPr>
          <w:rStyle w:val="a4"/>
          <w:bdr w:val="none" w:sz="0" w:space="0" w:color="auto" w:frame="1"/>
        </w:rPr>
        <w:t xml:space="preserve"> образовательной деятельностью по дополнительным общеобразовательным программам Учреждения</w:t>
      </w:r>
    </w:p>
    <w:p w:rsidR="00C61C96" w:rsidRPr="009C1B2B" w:rsidRDefault="00C61C96" w:rsidP="00C61C96">
      <w:pPr>
        <w:pStyle w:val="a3"/>
        <w:keepNext/>
        <w:shd w:val="clear" w:color="auto" w:fill="FFFFFF"/>
        <w:spacing w:before="0" w:beforeAutospacing="0" w:after="0" w:afterAutospacing="0"/>
        <w:ind w:left="426"/>
        <w:jc w:val="center"/>
      </w:pPr>
    </w:p>
    <w:p w:rsidR="00C61C96" w:rsidRPr="009C1B2B" w:rsidRDefault="00C61C96" w:rsidP="009C1B2B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</w:pPr>
      <w:r w:rsidRPr="009C1B2B">
        <w:rPr>
          <w:bdr w:val="none" w:sz="0" w:space="0" w:color="auto" w:frame="1"/>
        </w:rPr>
        <w:t xml:space="preserve">Общее руководство ДОД осуществляет </w:t>
      </w:r>
      <w:r w:rsidR="00B97343" w:rsidRPr="009C1B2B">
        <w:rPr>
          <w:bdr w:val="none" w:sz="0" w:space="0" w:color="auto" w:frame="1"/>
        </w:rPr>
        <w:t>главный врач</w:t>
      </w:r>
      <w:r w:rsidRPr="009C1B2B">
        <w:rPr>
          <w:bCs/>
        </w:rPr>
        <w:t>Учреждения.</w:t>
      </w:r>
    </w:p>
    <w:p w:rsidR="00C61C96" w:rsidRPr="009C1B2B" w:rsidRDefault="00C61C96" w:rsidP="009C1B2B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42"/>
        <w:jc w:val="both"/>
        <w:rPr>
          <w:bdr w:val="none" w:sz="0" w:space="0" w:color="auto" w:frame="1"/>
        </w:rPr>
      </w:pPr>
      <w:r w:rsidRPr="009C1B2B">
        <w:rPr>
          <w:bdr w:val="none" w:sz="0" w:space="0" w:color="auto" w:frame="1"/>
        </w:rPr>
        <w:t xml:space="preserve">Непосредственно руководство ДОД осуществляет </w:t>
      </w:r>
      <w:r w:rsidR="002B1C91">
        <w:rPr>
          <w:bdr w:val="none" w:sz="0" w:space="0" w:color="auto" w:frame="1"/>
        </w:rPr>
        <w:t>заместитель главного врача по учебно - воспитательной работе</w:t>
      </w:r>
      <w:r w:rsidRPr="009C1B2B">
        <w:rPr>
          <w:bdr w:val="none" w:sz="0" w:space="0" w:color="auto" w:frame="1"/>
        </w:rPr>
        <w:t xml:space="preserve"> в соответствии с функциональными обязанностями.</w:t>
      </w:r>
    </w:p>
    <w:p w:rsidR="00F958C1" w:rsidRDefault="00F958C1" w:rsidP="00F958C1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56642B" w:rsidRDefault="0056642B" w:rsidP="00F958C1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E80173" w:rsidRDefault="00F53B3E" w:rsidP="00355188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br/>
      </w:r>
      <w:r w:rsidR="00355188">
        <w:rPr>
          <w:rFonts w:eastAsia="Times New Roman"/>
          <w:color w:val="333333"/>
          <w:lang w:eastAsia="ru-RU"/>
        </w:rPr>
        <w:lastRenderedPageBreak/>
        <w:br/>
      </w:r>
    </w:p>
    <w:p w:rsidR="00E80173" w:rsidRDefault="00E80173" w:rsidP="00E80173">
      <w:pPr>
        <w:shd w:val="clear" w:color="auto" w:fill="FFFFFF"/>
        <w:ind w:firstLine="0"/>
        <w:rPr>
          <w:rFonts w:eastAsia="Times New Roman"/>
          <w:color w:val="333333"/>
          <w:lang w:eastAsia="ru-RU"/>
        </w:rPr>
      </w:pPr>
    </w:p>
    <w:p w:rsidR="0056642B" w:rsidRPr="00DE5394" w:rsidRDefault="0056642B" w:rsidP="0056642B">
      <w:pPr>
        <w:jc w:val="right"/>
        <w:rPr>
          <w:b/>
        </w:rPr>
      </w:pPr>
      <w:r w:rsidRPr="00DE5394">
        <w:rPr>
          <w:b/>
        </w:rPr>
        <w:t>Главному врачу СПб ГБУЗ</w:t>
      </w:r>
    </w:p>
    <w:p w:rsidR="0056642B" w:rsidRPr="00DE5394" w:rsidRDefault="0056642B" w:rsidP="0056642B">
      <w:pPr>
        <w:jc w:val="right"/>
        <w:rPr>
          <w:b/>
        </w:rPr>
      </w:pPr>
      <w:r w:rsidRPr="00DE5394">
        <w:rPr>
          <w:b/>
        </w:rPr>
        <w:t xml:space="preserve"> «Детс</w:t>
      </w:r>
      <w:r w:rsidR="00F53B3E">
        <w:rPr>
          <w:b/>
        </w:rPr>
        <w:t>кий психоневрологический санаторий «Комарово»</w:t>
      </w:r>
    </w:p>
    <w:p w:rsidR="0056642B" w:rsidRPr="00DE5394" w:rsidRDefault="00F53B3E" w:rsidP="0056642B">
      <w:pPr>
        <w:jc w:val="right"/>
        <w:rPr>
          <w:b/>
        </w:rPr>
      </w:pPr>
      <w:r>
        <w:rPr>
          <w:b/>
        </w:rPr>
        <w:t xml:space="preserve">                  Головко Т.А.</w:t>
      </w:r>
    </w:p>
    <w:p w:rsidR="0056642B" w:rsidRPr="00DE5394" w:rsidRDefault="0056642B" w:rsidP="0056642B">
      <w:pPr>
        <w:jc w:val="right"/>
        <w:rPr>
          <w:b/>
        </w:rPr>
      </w:pP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E5394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имя, отчество полностью)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Место регистрации __________________________</w:t>
      </w:r>
    </w:p>
    <w:p w:rsidR="0056642B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642B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Сведения о документе, </w:t>
      </w:r>
    </w:p>
    <w:p w:rsidR="0056642B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подтверждающем статус </w:t>
      </w:r>
    </w:p>
    <w:p w:rsidR="0056642B" w:rsidRPr="00DE5394" w:rsidRDefault="00F53B3E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законного представител</w:t>
      </w:r>
      <w:r w:rsidR="00355188">
        <w:rPr>
          <w:rFonts w:ascii="Times New Roman" w:hAnsi="Times New Roman" w:cs="Times New Roman"/>
          <w:sz w:val="24"/>
          <w:szCs w:val="24"/>
        </w:rPr>
        <w:t>я (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3551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серия,дата</w:t>
      </w:r>
      <w:r w:rsidR="00566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выдачи, кем выдан)          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642B" w:rsidRPr="00DE5394" w:rsidRDefault="0056642B" w:rsidP="005664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 xml:space="preserve"> тел. ________________________________________</w:t>
      </w:r>
    </w:p>
    <w:p w:rsidR="0056642B" w:rsidRDefault="0056642B" w:rsidP="0056642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42B" w:rsidRDefault="0056642B" w:rsidP="005664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B" w:rsidRDefault="0056642B" w:rsidP="005664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B" w:rsidRPr="00DE5394" w:rsidRDefault="0056642B" w:rsidP="005664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642B" w:rsidRPr="00DE5394" w:rsidRDefault="0056642B" w:rsidP="00566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42B" w:rsidRDefault="0056642B" w:rsidP="005664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 моего ребенка __________________________________________________________</w:t>
      </w:r>
    </w:p>
    <w:p w:rsidR="0056642B" w:rsidRDefault="0056642B" w:rsidP="0056642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(ФИО ребенка, дата рождения)</w:t>
      </w:r>
    </w:p>
    <w:p w:rsidR="0056642B" w:rsidRPr="00E016A8" w:rsidRDefault="0056642B" w:rsidP="0056642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42B" w:rsidRPr="00DE5394" w:rsidRDefault="0056642B" w:rsidP="005664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E5394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5394">
        <w:rPr>
          <w:rFonts w:ascii="Times New Roman" w:hAnsi="Times New Roman" w:cs="Times New Roman"/>
          <w:sz w:val="24"/>
          <w:szCs w:val="24"/>
        </w:rPr>
        <w:t xml:space="preserve"> Санкт-Петербургско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539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539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539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5394">
        <w:rPr>
          <w:rFonts w:ascii="Times New Roman" w:hAnsi="Times New Roman" w:cs="Times New Roman"/>
          <w:sz w:val="24"/>
          <w:szCs w:val="24"/>
        </w:rPr>
        <w:t xml:space="preserve"> здравоохр</w:t>
      </w:r>
      <w:r w:rsidR="00355188">
        <w:rPr>
          <w:rFonts w:ascii="Times New Roman" w:hAnsi="Times New Roman" w:cs="Times New Roman"/>
          <w:sz w:val="24"/>
          <w:szCs w:val="24"/>
        </w:rPr>
        <w:t>анения «Детский психоневрологический санаторий «Комарово»</w:t>
      </w:r>
      <w:r w:rsidRPr="00DE5394">
        <w:rPr>
          <w:rFonts w:ascii="Times New Roman" w:hAnsi="Times New Roman" w:cs="Times New Roman"/>
          <w:sz w:val="24"/>
          <w:szCs w:val="24"/>
        </w:rPr>
        <w:t>»</w:t>
      </w:r>
      <w:r w:rsidR="0035518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с __________ 20____ г. по _____________ 20_____ г.</w:t>
      </w:r>
    </w:p>
    <w:p w:rsidR="0056642B" w:rsidRPr="00DE5394" w:rsidRDefault="0056642B" w:rsidP="005664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94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Санкт-Петербургского государственного бюджетного учре</w:t>
      </w:r>
      <w:r w:rsidR="00355188">
        <w:rPr>
          <w:rFonts w:ascii="Times New Roman" w:hAnsi="Times New Roman" w:cs="Times New Roman"/>
          <w:sz w:val="24"/>
          <w:szCs w:val="24"/>
        </w:rPr>
        <w:t>ждения «Детский психоневрологический санаторий «Комарово» ознакомле</w:t>
      </w:r>
      <w:proofErr w:type="gramStart"/>
      <w:r w:rsidR="003551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55188">
        <w:rPr>
          <w:rFonts w:ascii="Times New Roman" w:hAnsi="Times New Roman" w:cs="Times New Roman"/>
          <w:sz w:val="24"/>
          <w:szCs w:val="24"/>
        </w:rPr>
        <w:t>а)</w:t>
      </w:r>
    </w:p>
    <w:p w:rsidR="0056642B" w:rsidRPr="00DE5394" w:rsidRDefault="0056642B" w:rsidP="00566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42B" w:rsidRPr="00DE5394" w:rsidRDefault="00355188" w:rsidP="003551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Дата________________2017г.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________________/________________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подпись                  расшифровка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ребенка в порядке, установленным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Дата_________________________                         Подпись__________________________</w:t>
      </w:r>
    </w:p>
    <w:p w:rsidR="0056642B" w:rsidRPr="00DE5394" w:rsidRDefault="0056642B" w:rsidP="0056642B">
      <w:pPr>
        <w:rPr>
          <w:lang w:eastAsia="ru-RU"/>
        </w:rPr>
      </w:pPr>
    </w:p>
    <w:p w:rsidR="0056642B" w:rsidRPr="00783D5D" w:rsidRDefault="0056642B" w:rsidP="0056642B">
      <w:pPr>
        <w:pStyle w:val="ConsPlusNonformat"/>
        <w:ind w:firstLine="709"/>
        <w:jc w:val="both"/>
      </w:pPr>
    </w:p>
    <w:p w:rsidR="0056642B" w:rsidRDefault="0056642B" w:rsidP="0056642B">
      <w:pPr>
        <w:shd w:val="clear" w:color="auto" w:fill="FFFFFF"/>
        <w:ind w:firstLine="0"/>
        <w:rPr>
          <w:rFonts w:eastAsia="Times New Roman"/>
          <w:color w:val="333333"/>
          <w:lang w:eastAsia="ru-RU"/>
        </w:rPr>
      </w:pPr>
    </w:p>
    <w:sectPr w:rsidR="0056642B" w:rsidSect="003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92F"/>
    <w:multiLevelType w:val="multilevel"/>
    <w:tmpl w:val="880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4E5E"/>
    <w:multiLevelType w:val="multilevel"/>
    <w:tmpl w:val="4D7E5B80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">
    <w:nsid w:val="0C501682"/>
    <w:multiLevelType w:val="multilevel"/>
    <w:tmpl w:val="39BEA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CE25F6A"/>
    <w:multiLevelType w:val="multilevel"/>
    <w:tmpl w:val="80B28FE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0E5E67B6"/>
    <w:multiLevelType w:val="multilevel"/>
    <w:tmpl w:val="EF24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65FFD"/>
    <w:multiLevelType w:val="hybridMultilevel"/>
    <w:tmpl w:val="8D709D52"/>
    <w:lvl w:ilvl="0" w:tplc="2D28B90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8472CB"/>
    <w:multiLevelType w:val="multilevel"/>
    <w:tmpl w:val="592A0F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AC35487"/>
    <w:multiLevelType w:val="hybridMultilevel"/>
    <w:tmpl w:val="6660D8BC"/>
    <w:lvl w:ilvl="0" w:tplc="AAFCFFB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2BC207AE">
      <w:start w:val="3"/>
      <w:numFmt w:val="bullet"/>
      <w:lvlText w:val="•"/>
      <w:lvlJc w:val="left"/>
      <w:pPr>
        <w:ind w:left="3064" w:hanging="12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077E78"/>
    <w:multiLevelType w:val="hybridMultilevel"/>
    <w:tmpl w:val="9B86F054"/>
    <w:lvl w:ilvl="0" w:tplc="B53C39CC">
      <w:start w:val="1"/>
      <w:numFmt w:val="bullet"/>
      <w:lvlText w:val="•"/>
      <w:lvlJc w:val="left"/>
      <w:pPr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E824F7"/>
    <w:multiLevelType w:val="multilevel"/>
    <w:tmpl w:val="9D30E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9F66EC9"/>
    <w:multiLevelType w:val="hybridMultilevel"/>
    <w:tmpl w:val="EA706866"/>
    <w:lvl w:ilvl="0" w:tplc="2D28B90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C27CC1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A5205A3E">
      <w:start w:val="6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97770"/>
    <w:multiLevelType w:val="multilevel"/>
    <w:tmpl w:val="9A6EE0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33B67887"/>
    <w:multiLevelType w:val="multilevel"/>
    <w:tmpl w:val="49581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8D05188"/>
    <w:multiLevelType w:val="multilevel"/>
    <w:tmpl w:val="34D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442F6"/>
    <w:multiLevelType w:val="hybridMultilevel"/>
    <w:tmpl w:val="312CE06A"/>
    <w:lvl w:ilvl="0" w:tplc="F0CA0EE0">
      <w:start w:val="1"/>
      <w:numFmt w:val="decimal"/>
      <w:lvlText w:val="6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B586D06"/>
    <w:multiLevelType w:val="hybridMultilevel"/>
    <w:tmpl w:val="B1327CDA"/>
    <w:lvl w:ilvl="0" w:tplc="D43207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432077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B3ACC"/>
    <w:multiLevelType w:val="hybridMultilevel"/>
    <w:tmpl w:val="AEE2B8C0"/>
    <w:lvl w:ilvl="0" w:tplc="B4968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0E1D"/>
    <w:multiLevelType w:val="hybridMultilevel"/>
    <w:tmpl w:val="5D829F68"/>
    <w:lvl w:ilvl="0" w:tplc="2D28B90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F15B53"/>
    <w:multiLevelType w:val="multilevel"/>
    <w:tmpl w:val="A34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85860"/>
    <w:multiLevelType w:val="hybridMultilevel"/>
    <w:tmpl w:val="8DD0C544"/>
    <w:lvl w:ilvl="0" w:tplc="676C36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F17BA"/>
    <w:multiLevelType w:val="hybridMultilevel"/>
    <w:tmpl w:val="F49E1D6C"/>
    <w:lvl w:ilvl="0" w:tplc="D432077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957910"/>
    <w:multiLevelType w:val="hybridMultilevel"/>
    <w:tmpl w:val="41CE0AE2"/>
    <w:lvl w:ilvl="0" w:tplc="AAFCFFB6">
      <w:start w:val="1"/>
      <w:numFmt w:val="decimal"/>
      <w:lvlText w:val="3.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6251FE3"/>
    <w:multiLevelType w:val="hybridMultilevel"/>
    <w:tmpl w:val="DB8E6A76"/>
    <w:lvl w:ilvl="0" w:tplc="B4968C7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FA35D6"/>
    <w:multiLevelType w:val="hybridMultilevel"/>
    <w:tmpl w:val="3AD0C1C8"/>
    <w:lvl w:ilvl="0" w:tplc="C27CC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3E2AC1"/>
    <w:multiLevelType w:val="multilevel"/>
    <w:tmpl w:val="F06C20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64B41EF6"/>
    <w:multiLevelType w:val="hybridMultilevel"/>
    <w:tmpl w:val="144028BC"/>
    <w:lvl w:ilvl="0" w:tplc="9F2499A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EC247E"/>
    <w:multiLevelType w:val="multilevel"/>
    <w:tmpl w:val="4F9C6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6F7B207B"/>
    <w:multiLevelType w:val="hybridMultilevel"/>
    <w:tmpl w:val="9A0AFB42"/>
    <w:lvl w:ilvl="0" w:tplc="B4968C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5E1CB9"/>
    <w:multiLevelType w:val="hybridMultilevel"/>
    <w:tmpl w:val="4B8CB2A0"/>
    <w:lvl w:ilvl="0" w:tplc="AAFCFFB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C27CC1FA">
      <w:start w:val="1"/>
      <w:numFmt w:val="bullet"/>
      <w:lvlText w:val=""/>
      <w:lvlJc w:val="left"/>
      <w:pPr>
        <w:ind w:left="3064" w:hanging="12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BC62DC"/>
    <w:multiLevelType w:val="hybridMultilevel"/>
    <w:tmpl w:val="DCC02E9C"/>
    <w:lvl w:ilvl="0" w:tplc="C27CC1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6B08AD"/>
    <w:multiLevelType w:val="multilevel"/>
    <w:tmpl w:val="311ED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8FB0D4A"/>
    <w:multiLevelType w:val="multilevel"/>
    <w:tmpl w:val="18A84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79CA16DE"/>
    <w:multiLevelType w:val="hybridMultilevel"/>
    <w:tmpl w:val="03EA815E"/>
    <w:lvl w:ilvl="0" w:tplc="7FDEF87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0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29"/>
  </w:num>
  <w:num w:numId="10">
    <w:abstractNumId w:val="16"/>
  </w:num>
  <w:num w:numId="11">
    <w:abstractNumId w:val="27"/>
  </w:num>
  <w:num w:numId="12">
    <w:abstractNumId w:val="22"/>
  </w:num>
  <w:num w:numId="13">
    <w:abstractNumId w:val="32"/>
  </w:num>
  <w:num w:numId="14">
    <w:abstractNumId w:val="7"/>
  </w:num>
  <w:num w:numId="15">
    <w:abstractNumId w:val="28"/>
  </w:num>
  <w:num w:numId="16">
    <w:abstractNumId w:val="5"/>
  </w:num>
  <w:num w:numId="17">
    <w:abstractNumId w:val="10"/>
  </w:num>
  <w:num w:numId="18">
    <w:abstractNumId w:val="25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30"/>
  </w:num>
  <w:num w:numId="24">
    <w:abstractNumId w:val="11"/>
  </w:num>
  <w:num w:numId="25">
    <w:abstractNumId w:val="6"/>
  </w:num>
  <w:num w:numId="26">
    <w:abstractNumId w:val="26"/>
  </w:num>
  <w:num w:numId="27">
    <w:abstractNumId w:val="24"/>
  </w:num>
  <w:num w:numId="28">
    <w:abstractNumId w:val="17"/>
  </w:num>
  <w:num w:numId="29">
    <w:abstractNumId w:val="23"/>
  </w:num>
  <w:num w:numId="30">
    <w:abstractNumId w:val="14"/>
  </w:num>
  <w:num w:numId="31">
    <w:abstractNumId w:val="31"/>
  </w:num>
  <w:num w:numId="32">
    <w:abstractNumId w:val="9"/>
  </w:num>
  <w:num w:numId="33">
    <w:abstractNumId w:val="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F7"/>
    <w:rsid w:val="00011E33"/>
    <w:rsid w:val="000A1A45"/>
    <w:rsid w:val="000F51A7"/>
    <w:rsid w:val="00113DA1"/>
    <w:rsid w:val="00136861"/>
    <w:rsid w:val="00146BF9"/>
    <w:rsid w:val="001A41B9"/>
    <w:rsid w:val="001E5B9C"/>
    <w:rsid w:val="00243D5F"/>
    <w:rsid w:val="00263F74"/>
    <w:rsid w:val="00273DAA"/>
    <w:rsid w:val="002A0E9D"/>
    <w:rsid w:val="002B1C91"/>
    <w:rsid w:val="002E6EA6"/>
    <w:rsid w:val="0031045F"/>
    <w:rsid w:val="00350702"/>
    <w:rsid w:val="00355188"/>
    <w:rsid w:val="003C0C15"/>
    <w:rsid w:val="00413A33"/>
    <w:rsid w:val="00420F76"/>
    <w:rsid w:val="00452D07"/>
    <w:rsid w:val="004548F0"/>
    <w:rsid w:val="00493DCA"/>
    <w:rsid w:val="004A5679"/>
    <w:rsid w:val="004C2D78"/>
    <w:rsid w:val="005566FB"/>
    <w:rsid w:val="0056642B"/>
    <w:rsid w:val="00574356"/>
    <w:rsid w:val="005A653B"/>
    <w:rsid w:val="005B30B0"/>
    <w:rsid w:val="00600E90"/>
    <w:rsid w:val="00601AA5"/>
    <w:rsid w:val="006720FD"/>
    <w:rsid w:val="00693EBF"/>
    <w:rsid w:val="006E3276"/>
    <w:rsid w:val="0070502A"/>
    <w:rsid w:val="007216B2"/>
    <w:rsid w:val="00770E1D"/>
    <w:rsid w:val="00782BAB"/>
    <w:rsid w:val="007E1C7E"/>
    <w:rsid w:val="007F31F9"/>
    <w:rsid w:val="00813875"/>
    <w:rsid w:val="008A4D29"/>
    <w:rsid w:val="008B258C"/>
    <w:rsid w:val="008C1236"/>
    <w:rsid w:val="009258E3"/>
    <w:rsid w:val="00937238"/>
    <w:rsid w:val="009819E8"/>
    <w:rsid w:val="009A1205"/>
    <w:rsid w:val="009A7497"/>
    <w:rsid w:val="009C1B2B"/>
    <w:rsid w:val="009D188A"/>
    <w:rsid w:val="00A00265"/>
    <w:rsid w:val="00A54672"/>
    <w:rsid w:val="00A56384"/>
    <w:rsid w:val="00A94CD5"/>
    <w:rsid w:val="00AA03F9"/>
    <w:rsid w:val="00AA188F"/>
    <w:rsid w:val="00AB5E62"/>
    <w:rsid w:val="00AD56EE"/>
    <w:rsid w:val="00B841B7"/>
    <w:rsid w:val="00B97343"/>
    <w:rsid w:val="00BA48BB"/>
    <w:rsid w:val="00BA504E"/>
    <w:rsid w:val="00BB0715"/>
    <w:rsid w:val="00BB7489"/>
    <w:rsid w:val="00BD01EC"/>
    <w:rsid w:val="00C031F7"/>
    <w:rsid w:val="00C05D0D"/>
    <w:rsid w:val="00C61C96"/>
    <w:rsid w:val="00CE01F9"/>
    <w:rsid w:val="00CE6AB1"/>
    <w:rsid w:val="00D30711"/>
    <w:rsid w:val="00D4639E"/>
    <w:rsid w:val="00D929E4"/>
    <w:rsid w:val="00DA32C8"/>
    <w:rsid w:val="00DB13AF"/>
    <w:rsid w:val="00DD2B41"/>
    <w:rsid w:val="00E13D3C"/>
    <w:rsid w:val="00E13D8C"/>
    <w:rsid w:val="00E254CC"/>
    <w:rsid w:val="00E60574"/>
    <w:rsid w:val="00E80173"/>
    <w:rsid w:val="00E97208"/>
    <w:rsid w:val="00EA52E8"/>
    <w:rsid w:val="00EB05B5"/>
    <w:rsid w:val="00F04BDD"/>
    <w:rsid w:val="00F52987"/>
    <w:rsid w:val="00F53B3E"/>
    <w:rsid w:val="00F92068"/>
    <w:rsid w:val="00F9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1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031F7"/>
    <w:rPr>
      <w:b/>
      <w:bCs/>
    </w:rPr>
  </w:style>
  <w:style w:type="table" w:styleId="a5">
    <w:name w:val="Table Grid"/>
    <w:basedOn w:val="a1"/>
    <w:uiPriority w:val="59"/>
    <w:rsid w:val="00C0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31F7"/>
  </w:style>
  <w:style w:type="paragraph" w:styleId="a6">
    <w:name w:val="List Paragraph"/>
    <w:basedOn w:val="a"/>
    <w:uiPriority w:val="34"/>
    <w:qFormat/>
    <w:rsid w:val="00DA32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2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0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64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1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031F7"/>
    <w:rPr>
      <w:b/>
      <w:bCs/>
    </w:rPr>
  </w:style>
  <w:style w:type="table" w:styleId="a5">
    <w:name w:val="Table Grid"/>
    <w:basedOn w:val="a1"/>
    <w:uiPriority w:val="59"/>
    <w:rsid w:val="00C0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31F7"/>
  </w:style>
  <w:style w:type="paragraph" w:styleId="a6">
    <w:name w:val="List Paragraph"/>
    <w:basedOn w:val="a"/>
    <w:uiPriority w:val="34"/>
    <w:qFormat/>
    <w:rsid w:val="00DA32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2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0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64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EF71-36C6-4E66-81E1-B9758D6E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СекретарьН</dc:creator>
  <cp:lastModifiedBy>TEACHER</cp:lastModifiedBy>
  <cp:revision>9</cp:revision>
  <cp:lastPrinted>2017-08-23T10:59:00Z</cp:lastPrinted>
  <dcterms:created xsi:type="dcterms:W3CDTF">2017-06-28T12:42:00Z</dcterms:created>
  <dcterms:modified xsi:type="dcterms:W3CDTF">2018-03-28T12:51:00Z</dcterms:modified>
</cp:coreProperties>
</file>